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291" w:rsidRPr="00F54D6E" w:rsidRDefault="004B4291" w:rsidP="000847B9">
      <w:pPr>
        <w:shd w:val="clear" w:color="auto" w:fill="FFFFFF"/>
        <w:spacing w:line="360" w:lineRule="atLeast"/>
        <w:jc w:val="center"/>
        <w:outlineLvl w:val="1"/>
        <w:rPr>
          <w:rFonts w:ascii="Arial Black" w:eastAsia="Times New Roman" w:hAnsi="Arial Black" w:cs="Arial"/>
          <w:color w:val="FF0000"/>
          <w:sz w:val="36"/>
          <w:szCs w:val="36"/>
          <w:lang w:eastAsia="ru-RU"/>
        </w:rPr>
      </w:pPr>
      <w:r w:rsidRPr="00F54D6E">
        <w:rPr>
          <w:rFonts w:ascii="Arial Black" w:eastAsia="Times New Roman" w:hAnsi="Arial Black" w:cs="Arial"/>
          <w:color w:val="FF0000"/>
          <w:sz w:val="36"/>
          <w:szCs w:val="36"/>
          <w:lang w:eastAsia="ru-RU"/>
        </w:rPr>
        <w:t>Учебный план</w:t>
      </w:r>
    </w:p>
    <w:p w:rsidR="004B4291" w:rsidRPr="00F54D6E" w:rsidRDefault="004B4291" w:rsidP="000847B9">
      <w:pPr>
        <w:shd w:val="clear" w:color="auto" w:fill="FFFFFF"/>
        <w:spacing w:after="0" w:line="330" w:lineRule="atLeast"/>
        <w:jc w:val="center"/>
        <w:rPr>
          <w:rFonts w:ascii="Tahoma" w:eastAsia="Times New Roman" w:hAnsi="Tahoma" w:cs="Tahoma"/>
          <w:color w:val="FF0000"/>
          <w:sz w:val="21"/>
          <w:szCs w:val="21"/>
          <w:lang w:eastAsia="ru-RU"/>
        </w:rPr>
      </w:pPr>
      <w:r w:rsidRPr="00F54D6E">
        <w:rPr>
          <w:rFonts w:ascii="Tahoma" w:eastAsia="Times New Roman" w:hAnsi="Tahoma" w:cs="Tahoma"/>
          <w:b/>
          <w:bCs/>
          <w:color w:val="FF0000"/>
          <w:sz w:val="44"/>
          <w:lang w:eastAsia="ru-RU"/>
        </w:rPr>
        <w:t>Информация об учебном плане</w:t>
      </w:r>
    </w:p>
    <w:p w:rsidR="004B4291" w:rsidRPr="00F54D6E" w:rsidRDefault="004B4291" w:rsidP="00F54D6E">
      <w:pPr>
        <w:shd w:val="clear" w:color="auto" w:fill="FFFFFF"/>
        <w:spacing w:after="0" w:line="330" w:lineRule="atLeast"/>
        <w:jc w:val="center"/>
        <w:rPr>
          <w:rFonts w:ascii="Tahoma" w:eastAsia="Times New Roman" w:hAnsi="Tahoma" w:cs="Aharoni"/>
          <w:color w:val="FF0000"/>
          <w:sz w:val="21"/>
          <w:szCs w:val="21"/>
          <w:lang w:eastAsia="ru-RU"/>
        </w:rPr>
      </w:pPr>
      <w:r w:rsidRPr="00F54D6E">
        <w:rPr>
          <w:rFonts w:ascii="Tahoma" w:eastAsia="Times New Roman" w:hAnsi="Tahoma" w:cs="Aharoni"/>
          <w:b/>
          <w:bCs/>
          <w:color w:val="FF0000"/>
          <w:sz w:val="36"/>
          <w:lang w:eastAsia="ru-RU"/>
        </w:rPr>
        <w:t>Пояснительная записка к учебному плану</w:t>
      </w:r>
    </w:p>
    <w:p w:rsidR="00F54D6E" w:rsidRPr="00F54D6E" w:rsidRDefault="004B4291" w:rsidP="00F54D6E">
      <w:pPr>
        <w:shd w:val="clear" w:color="auto" w:fill="FFFFFF"/>
        <w:spacing w:after="0" w:line="330" w:lineRule="atLeast"/>
        <w:jc w:val="center"/>
        <w:rPr>
          <w:rFonts w:ascii="Tahoma" w:eastAsia="Times New Roman" w:hAnsi="Tahoma" w:cs="Aharoni"/>
          <w:color w:val="FF0000"/>
          <w:sz w:val="36"/>
          <w:szCs w:val="36"/>
          <w:lang w:eastAsia="ru-RU"/>
        </w:rPr>
      </w:pPr>
      <w:r w:rsidRPr="00F54D6E">
        <w:rPr>
          <w:rFonts w:ascii="Tahoma" w:eastAsia="Times New Roman" w:hAnsi="Tahoma" w:cs="Aharoni"/>
          <w:color w:val="FF0000"/>
          <w:sz w:val="36"/>
          <w:szCs w:val="36"/>
          <w:lang w:eastAsia="ru-RU"/>
        </w:rPr>
        <w:t xml:space="preserve">по реализации образовательной программы </w:t>
      </w:r>
      <w:r w:rsidR="000847B9" w:rsidRPr="00F54D6E">
        <w:rPr>
          <w:rFonts w:ascii="Tahoma" w:eastAsia="Times New Roman" w:hAnsi="Tahoma" w:cs="Aharoni"/>
          <w:color w:val="FF0000"/>
          <w:sz w:val="36"/>
          <w:szCs w:val="36"/>
          <w:lang w:eastAsia="ru-RU"/>
        </w:rPr>
        <w:t>МБ</w:t>
      </w:r>
      <w:r w:rsidRPr="00F54D6E">
        <w:rPr>
          <w:rFonts w:ascii="Tahoma" w:eastAsia="Times New Roman" w:hAnsi="Tahoma" w:cs="Aharoni"/>
          <w:color w:val="FF0000"/>
          <w:sz w:val="36"/>
          <w:szCs w:val="36"/>
          <w:lang w:eastAsia="ru-RU"/>
        </w:rPr>
        <w:t xml:space="preserve">ДОУ </w:t>
      </w:r>
      <w:r w:rsidR="000847B9" w:rsidRPr="00F54D6E">
        <w:rPr>
          <w:rFonts w:ascii="Tahoma" w:eastAsia="Times New Roman" w:hAnsi="Tahoma" w:cs="Aharoni"/>
          <w:color w:val="FF0000"/>
          <w:sz w:val="36"/>
          <w:szCs w:val="36"/>
          <w:lang w:eastAsia="ru-RU"/>
        </w:rPr>
        <w:t>__________ на 2018-2019</w:t>
      </w:r>
      <w:r w:rsidRPr="00F54D6E">
        <w:rPr>
          <w:rFonts w:ascii="Tahoma" w:eastAsia="Times New Roman" w:hAnsi="Tahoma" w:cs="Aharoni"/>
          <w:color w:val="FF0000"/>
          <w:sz w:val="36"/>
          <w:szCs w:val="36"/>
          <w:lang w:eastAsia="ru-RU"/>
        </w:rPr>
        <w:t xml:space="preserve"> учебный год </w:t>
      </w:r>
    </w:p>
    <w:p w:rsidR="00F54D6E" w:rsidRDefault="00F54D6E" w:rsidP="00F54D6E">
      <w:pPr>
        <w:shd w:val="clear" w:color="auto" w:fill="FFFFFF"/>
        <w:spacing w:after="0" w:line="330" w:lineRule="atLeast"/>
        <w:jc w:val="center"/>
        <w:rPr>
          <w:rFonts w:ascii="Tahoma" w:eastAsia="Times New Roman" w:hAnsi="Tahoma" w:cs="Aharoni"/>
          <w:color w:val="FF0000"/>
          <w:sz w:val="21"/>
          <w:szCs w:val="21"/>
          <w:lang w:eastAsia="ru-RU"/>
        </w:rPr>
      </w:pPr>
    </w:p>
    <w:p w:rsidR="004B4291" w:rsidRPr="004B4291" w:rsidRDefault="00F54D6E" w:rsidP="00F54D6E">
      <w:pPr>
        <w:shd w:val="clear" w:color="auto" w:fill="FFFFFF"/>
        <w:spacing w:after="0" w:line="330" w:lineRule="atLeast"/>
        <w:jc w:val="center"/>
        <w:rPr>
          <w:rFonts w:ascii="Tahoma" w:eastAsia="Times New Roman" w:hAnsi="Tahoma" w:cs="Tahoma"/>
          <w:color w:val="555555"/>
          <w:sz w:val="21"/>
          <w:szCs w:val="21"/>
          <w:lang w:eastAsia="ru-RU"/>
        </w:rPr>
      </w:pPr>
      <w:r>
        <w:rPr>
          <w:rFonts w:ascii="Tahoma" w:eastAsia="Times New Roman" w:hAnsi="Tahoma" w:cs="Tahoma"/>
          <w:color w:val="555555"/>
          <w:sz w:val="21"/>
          <w:szCs w:val="21"/>
          <w:lang w:eastAsia="ru-RU"/>
        </w:rPr>
        <w:t xml:space="preserve">        </w:t>
      </w:r>
      <w:r w:rsidR="004B4291" w:rsidRPr="004B4291">
        <w:rPr>
          <w:rFonts w:ascii="Tahoma" w:eastAsia="Times New Roman" w:hAnsi="Tahoma" w:cs="Tahoma"/>
          <w:color w:val="555555"/>
          <w:sz w:val="21"/>
          <w:szCs w:val="21"/>
          <w:lang w:eastAsia="ru-RU"/>
        </w:rPr>
        <w:t>Настоящий учебный план определяет перечень учебных дисциплин в результате изучения которых, воспитанники дошкольного образовательного учреждения должны получить знания, умения и навыки, предусмотренными программами для дошкольных образовательных учреждений рекомендованными Министерством образования Российской Федерации.</w:t>
      </w:r>
      <w:r w:rsidR="004B4291" w:rsidRPr="004B4291">
        <w:rPr>
          <w:rFonts w:ascii="Tahoma" w:eastAsia="Times New Roman" w:hAnsi="Tahoma" w:cs="Tahoma"/>
          <w:color w:val="555555"/>
          <w:sz w:val="21"/>
          <w:szCs w:val="21"/>
          <w:lang w:eastAsia="ru-RU"/>
        </w:rPr>
        <w:br/>
        <w:t>Учебный план является нормативным документом, как часть основной образовательной программы М</w:t>
      </w:r>
      <w:r w:rsidR="000847B9">
        <w:rPr>
          <w:rFonts w:ascii="Tahoma" w:eastAsia="Times New Roman" w:hAnsi="Tahoma" w:cs="Tahoma"/>
          <w:color w:val="555555"/>
          <w:sz w:val="21"/>
          <w:szCs w:val="21"/>
          <w:lang w:eastAsia="ru-RU"/>
        </w:rPr>
        <w:t>Б</w:t>
      </w:r>
      <w:r w:rsidR="004B4291" w:rsidRPr="004B4291">
        <w:rPr>
          <w:rFonts w:ascii="Tahoma" w:eastAsia="Times New Roman" w:hAnsi="Tahoma" w:cs="Tahoma"/>
          <w:color w:val="555555"/>
          <w:sz w:val="21"/>
          <w:szCs w:val="21"/>
          <w:lang w:eastAsia="ru-RU"/>
        </w:rPr>
        <w:t xml:space="preserve">ДОУ </w:t>
      </w:r>
      <w:r w:rsidR="000847B9">
        <w:rPr>
          <w:rFonts w:ascii="Tahoma" w:eastAsia="Times New Roman" w:hAnsi="Tahoma" w:cs="Tahoma"/>
          <w:color w:val="555555"/>
          <w:sz w:val="21"/>
          <w:szCs w:val="21"/>
          <w:lang w:eastAsia="ru-RU"/>
        </w:rPr>
        <w:t>___________</w:t>
      </w:r>
      <w:r w:rsidR="004B4291" w:rsidRPr="004B4291">
        <w:rPr>
          <w:rFonts w:ascii="Tahoma" w:eastAsia="Times New Roman" w:hAnsi="Tahoma" w:cs="Tahoma"/>
          <w:color w:val="555555"/>
          <w:sz w:val="21"/>
          <w:szCs w:val="21"/>
          <w:lang w:eastAsia="ru-RU"/>
        </w:rPr>
        <w:t>, устанавливающим перечень образовательных областей и объем учебного времени, отводимого на проведение непосредственно организованной образовательной деятельности.</w:t>
      </w:r>
    </w:p>
    <w:p w:rsidR="004B4291" w:rsidRPr="004B4291" w:rsidRDefault="004B4291" w:rsidP="004B4291">
      <w:pPr>
        <w:shd w:val="clear" w:color="auto" w:fill="FFFFFF"/>
        <w:spacing w:after="0" w:line="330" w:lineRule="atLeast"/>
        <w:jc w:val="both"/>
        <w:rPr>
          <w:rFonts w:ascii="Tahoma" w:eastAsia="Times New Roman" w:hAnsi="Tahoma" w:cs="Tahoma"/>
          <w:color w:val="555555"/>
          <w:sz w:val="21"/>
          <w:szCs w:val="21"/>
          <w:lang w:eastAsia="ru-RU"/>
        </w:rPr>
      </w:pPr>
      <w:r w:rsidRPr="004B4291">
        <w:rPr>
          <w:rFonts w:ascii="Tahoma" w:eastAsia="Times New Roman" w:hAnsi="Tahoma" w:cs="Tahoma"/>
          <w:color w:val="555555"/>
          <w:sz w:val="21"/>
          <w:szCs w:val="21"/>
          <w:lang w:eastAsia="ru-RU"/>
        </w:rPr>
        <w:t>Учебный план разработан в соответствии:</w:t>
      </w:r>
    </w:p>
    <w:p w:rsidR="004B4291" w:rsidRPr="004B4291" w:rsidRDefault="004B4291" w:rsidP="004B4291">
      <w:pPr>
        <w:numPr>
          <w:ilvl w:val="0"/>
          <w:numId w:val="1"/>
        </w:numPr>
        <w:shd w:val="clear" w:color="auto" w:fill="FFFFFF"/>
        <w:spacing w:after="0" w:line="330" w:lineRule="atLeast"/>
        <w:ind w:left="300"/>
        <w:jc w:val="both"/>
        <w:rPr>
          <w:rFonts w:ascii="Tahoma" w:eastAsia="Times New Roman" w:hAnsi="Tahoma" w:cs="Tahoma"/>
          <w:color w:val="555555"/>
          <w:sz w:val="21"/>
          <w:szCs w:val="21"/>
          <w:lang w:eastAsia="ru-RU"/>
        </w:rPr>
      </w:pPr>
      <w:r w:rsidRPr="004B4291">
        <w:rPr>
          <w:rFonts w:ascii="Tahoma" w:eastAsia="Times New Roman" w:hAnsi="Tahoma" w:cs="Tahoma"/>
          <w:color w:val="555555"/>
          <w:sz w:val="21"/>
          <w:szCs w:val="21"/>
          <w:lang w:eastAsia="ru-RU"/>
        </w:rPr>
        <w:t>Федеральным законом Российской Федерации от 29.12.2012. №273- ФЗ « Об образовании Российской Федерации»</w:t>
      </w:r>
    </w:p>
    <w:p w:rsidR="004B4291" w:rsidRPr="004B4291" w:rsidRDefault="004B4291" w:rsidP="004B4291">
      <w:pPr>
        <w:numPr>
          <w:ilvl w:val="0"/>
          <w:numId w:val="1"/>
        </w:numPr>
        <w:shd w:val="clear" w:color="auto" w:fill="FFFFFF"/>
        <w:spacing w:after="0" w:line="330" w:lineRule="atLeast"/>
        <w:ind w:left="300"/>
        <w:jc w:val="both"/>
        <w:rPr>
          <w:rFonts w:ascii="Tahoma" w:eastAsia="Times New Roman" w:hAnsi="Tahoma" w:cs="Tahoma"/>
          <w:color w:val="555555"/>
          <w:sz w:val="21"/>
          <w:szCs w:val="21"/>
          <w:lang w:eastAsia="ru-RU"/>
        </w:rPr>
      </w:pPr>
      <w:r w:rsidRPr="004B4291">
        <w:rPr>
          <w:rFonts w:ascii="Tahoma" w:eastAsia="Times New Roman" w:hAnsi="Tahoma" w:cs="Tahoma"/>
          <w:color w:val="555555"/>
          <w:sz w:val="21"/>
          <w:szCs w:val="21"/>
          <w:lang w:eastAsia="ru-RU"/>
        </w:rPr>
        <w:t>Приказом Министерства образования и науки Российской Федерации от 30.08.2013 №1014 «Об утверждении порядка организации и осуществления образовательной деятельности по основным общеобразовательным программам- образовательным программам дошкольного образования";</w:t>
      </w:r>
    </w:p>
    <w:p w:rsidR="004B4291" w:rsidRPr="004B4291" w:rsidRDefault="004B4291" w:rsidP="004B4291">
      <w:pPr>
        <w:numPr>
          <w:ilvl w:val="0"/>
          <w:numId w:val="1"/>
        </w:numPr>
        <w:shd w:val="clear" w:color="auto" w:fill="FFFFFF"/>
        <w:spacing w:after="0" w:line="330" w:lineRule="atLeast"/>
        <w:ind w:left="300"/>
        <w:jc w:val="both"/>
        <w:rPr>
          <w:rFonts w:ascii="Tahoma" w:eastAsia="Times New Roman" w:hAnsi="Tahoma" w:cs="Tahoma"/>
          <w:color w:val="555555"/>
          <w:sz w:val="21"/>
          <w:szCs w:val="21"/>
          <w:lang w:eastAsia="ru-RU"/>
        </w:rPr>
      </w:pPr>
      <w:r w:rsidRPr="004B4291">
        <w:rPr>
          <w:rFonts w:ascii="Tahoma" w:eastAsia="Times New Roman" w:hAnsi="Tahoma" w:cs="Tahoma"/>
          <w:color w:val="555555"/>
          <w:sz w:val="21"/>
          <w:szCs w:val="21"/>
          <w:lang w:eastAsia="ru-RU"/>
        </w:rPr>
        <w:t>Примерной и Вариативной основной общеобразовательной программой, прошедшей экспертизу и включенной в Навигатор ВООП на сайте ФИРО;</w:t>
      </w:r>
    </w:p>
    <w:p w:rsidR="004B4291" w:rsidRPr="004B4291" w:rsidRDefault="004B4291" w:rsidP="004B4291">
      <w:pPr>
        <w:numPr>
          <w:ilvl w:val="0"/>
          <w:numId w:val="1"/>
        </w:numPr>
        <w:shd w:val="clear" w:color="auto" w:fill="FFFFFF"/>
        <w:spacing w:after="0" w:line="330" w:lineRule="atLeast"/>
        <w:ind w:left="300"/>
        <w:jc w:val="both"/>
        <w:rPr>
          <w:rFonts w:ascii="Tahoma" w:eastAsia="Times New Roman" w:hAnsi="Tahoma" w:cs="Tahoma"/>
          <w:color w:val="555555"/>
          <w:sz w:val="21"/>
          <w:szCs w:val="21"/>
          <w:lang w:eastAsia="ru-RU"/>
        </w:rPr>
      </w:pPr>
      <w:r w:rsidRPr="004B4291">
        <w:rPr>
          <w:rFonts w:ascii="Tahoma" w:eastAsia="Times New Roman" w:hAnsi="Tahoma" w:cs="Tahoma"/>
          <w:color w:val="555555"/>
          <w:sz w:val="21"/>
          <w:szCs w:val="21"/>
          <w:lang w:eastAsia="ru-RU"/>
        </w:rPr>
        <w:t>Приказ Министерства образования и науки Российской федерации от 17.10. 2013г. № 1155 «Об утверждении Федерального государственного образовательного стандарта дошкольного образования»;</w:t>
      </w:r>
    </w:p>
    <w:p w:rsidR="004B4291" w:rsidRPr="004B4291" w:rsidRDefault="004B4291" w:rsidP="004B4291">
      <w:pPr>
        <w:numPr>
          <w:ilvl w:val="0"/>
          <w:numId w:val="1"/>
        </w:numPr>
        <w:shd w:val="clear" w:color="auto" w:fill="FFFFFF"/>
        <w:spacing w:after="0" w:line="330" w:lineRule="atLeast"/>
        <w:ind w:left="300"/>
        <w:jc w:val="both"/>
        <w:rPr>
          <w:rFonts w:ascii="Tahoma" w:eastAsia="Times New Roman" w:hAnsi="Tahoma" w:cs="Tahoma"/>
          <w:color w:val="555555"/>
          <w:sz w:val="21"/>
          <w:szCs w:val="21"/>
          <w:lang w:eastAsia="ru-RU"/>
        </w:rPr>
      </w:pPr>
      <w:r w:rsidRPr="004B4291">
        <w:rPr>
          <w:rFonts w:ascii="Tahoma" w:eastAsia="Times New Roman" w:hAnsi="Tahoma" w:cs="Tahoma"/>
          <w:color w:val="555555"/>
          <w:sz w:val="21"/>
          <w:szCs w:val="21"/>
          <w:lang w:eastAsia="ru-RU"/>
        </w:rPr>
        <w:t>Санитарно-эпидемиологическими правилами и нормами СанПиН 2.4.1.3049-13 «</w:t>
      </w:r>
      <w:proofErr w:type="spellStart"/>
      <w:r w:rsidRPr="004B4291">
        <w:rPr>
          <w:rFonts w:ascii="Tahoma" w:eastAsia="Times New Roman" w:hAnsi="Tahoma" w:cs="Tahoma"/>
          <w:color w:val="555555"/>
          <w:sz w:val="21"/>
          <w:szCs w:val="21"/>
          <w:lang w:eastAsia="ru-RU"/>
        </w:rPr>
        <w:t>Санитарно</w:t>
      </w:r>
      <w:proofErr w:type="spellEnd"/>
      <w:r w:rsidRPr="004B4291">
        <w:rPr>
          <w:rFonts w:ascii="Tahoma" w:eastAsia="Times New Roman" w:hAnsi="Tahoma" w:cs="Tahoma"/>
          <w:color w:val="555555"/>
          <w:sz w:val="21"/>
          <w:szCs w:val="21"/>
          <w:lang w:eastAsia="ru-RU"/>
        </w:rPr>
        <w:t xml:space="preserve"> — эпидемиологические требования к устройству, содержанию и организации режима работы в ДОУ» от 15.05.2013. Регистрационный номер </w:t>
      </w:r>
      <w:proofErr w:type="gramStart"/>
      <w:r w:rsidRPr="004B4291">
        <w:rPr>
          <w:rFonts w:ascii="Tahoma" w:eastAsia="Times New Roman" w:hAnsi="Tahoma" w:cs="Tahoma"/>
          <w:color w:val="555555"/>
          <w:sz w:val="21"/>
          <w:szCs w:val="21"/>
          <w:lang w:eastAsia="ru-RU"/>
        </w:rPr>
        <w:t>26 ;</w:t>
      </w:r>
      <w:proofErr w:type="gramEnd"/>
    </w:p>
    <w:p w:rsidR="004B4291" w:rsidRPr="004B4291" w:rsidRDefault="004B4291" w:rsidP="004B4291">
      <w:pPr>
        <w:numPr>
          <w:ilvl w:val="0"/>
          <w:numId w:val="1"/>
        </w:numPr>
        <w:shd w:val="clear" w:color="auto" w:fill="FFFFFF"/>
        <w:spacing w:after="0" w:line="330" w:lineRule="atLeast"/>
        <w:ind w:left="300"/>
        <w:jc w:val="both"/>
        <w:rPr>
          <w:rFonts w:ascii="Tahoma" w:eastAsia="Times New Roman" w:hAnsi="Tahoma" w:cs="Tahoma"/>
          <w:color w:val="555555"/>
          <w:sz w:val="21"/>
          <w:szCs w:val="21"/>
          <w:lang w:eastAsia="ru-RU"/>
        </w:rPr>
      </w:pPr>
      <w:r w:rsidRPr="004B4291">
        <w:rPr>
          <w:rFonts w:ascii="Tahoma" w:eastAsia="Times New Roman" w:hAnsi="Tahoma" w:cs="Tahoma"/>
          <w:color w:val="555555"/>
          <w:sz w:val="21"/>
          <w:szCs w:val="21"/>
          <w:lang w:eastAsia="ru-RU"/>
        </w:rPr>
        <w:t>Письмом «</w:t>
      </w:r>
      <w:proofErr w:type="spellStart"/>
      <w:r w:rsidRPr="004B4291">
        <w:rPr>
          <w:rFonts w:ascii="Tahoma" w:eastAsia="Times New Roman" w:hAnsi="Tahoma" w:cs="Tahoma"/>
          <w:color w:val="555555"/>
          <w:sz w:val="21"/>
          <w:szCs w:val="21"/>
          <w:lang w:eastAsia="ru-RU"/>
        </w:rPr>
        <w:t>Коментарии</w:t>
      </w:r>
      <w:proofErr w:type="spellEnd"/>
      <w:r w:rsidRPr="004B4291">
        <w:rPr>
          <w:rFonts w:ascii="Tahoma" w:eastAsia="Times New Roman" w:hAnsi="Tahoma" w:cs="Tahoma"/>
          <w:color w:val="555555"/>
          <w:sz w:val="21"/>
          <w:szCs w:val="21"/>
          <w:lang w:eastAsia="ru-RU"/>
        </w:rPr>
        <w:t xml:space="preserve"> к ФГОС дошкольного образования» Министерства образования и науки Российской Федерации от28.02.2014г.№08-249;</w:t>
      </w:r>
    </w:p>
    <w:p w:rsidR="004B4291" w:rsidRPr="004B4291" w:rsidRDefault="004B4291" w:rsidP="004B4291">
      <w:pPr>
        <w:numPr>
          <w:ilvl w:val="0"/>
          <w:numId w:val="1"/>
        </w:numPr>
        <w:shd w:val="clear" w:color="auto" w:fill="FFFFFF"/>
        <w:spacing w:after="0" w:line="330" w:lineRule="atLeast"/>
        <w:ind w:left="300"/>
        <w:jc w:val="both"/>
        <w:rPr>
          <w:rFonts w:ascii="Tahoma" w:eastAsia="Times New Roman" w:hAnsi="Tahoma" w:cs="Tahoma"/>
          <w:color w:val="555555"/>
          <w:sz w:val="21"/>
          <w:szCs w:val="21"/>
          <w:lang w:eastAsia="ru-RU"/>
        </w:rPr>
      </w:pPr>
      <w:r w:rsidRPr="004B4291">
        <w:rPr>
          <w:rFonts w:ascii="Tahoma" w:eastAsia="Times New Roman" w:hAnsi="Tahoma" w:cs="Tahoma"/>
          <w:color w:val="555555"/>
          <w:sz w:val="21"/>
          <w:szCs w:val="21"/>
          <w:lang w:eastAsia="ru-RU"/>
        </w:rPr>
        <w:t>Уставом образовательной организации и лицензией на осуществление образовательной деятельности по программам дошкольного образования.</w:t>
      </w:r>
      <w:r w:rsidRPr="004B4291">
        <w:rPr>
          <w:rFonts w:ascii="Tahoma" w:eastAsia="Times New Roman" w:hAnsi="Tahoma" w:cs="Tahoma"/>
          <w:color w:val="555555"/>
          <w:sz w:val="21"/>
          <w:szCs w:val="21"/>
          <w:lang w:eastAsia="ru-RU"/>
        </w:rPr>
        <w:br/>
        <w:t>Основными задачами учебного плана непосредственно образовательной деятельности являются:</w:t>
      </w:r>
      <w:r w:rsidRPr="004B4291">
        <w:rPr>
          <w:rFonts w:ascii="Tahoma" w:eastAsia="Times New Roman" w:hAnsi="Tahoma" w:cs="Tahoma"/>
          <w:color w:val="555555"/>
          <w:sz w:val="21"/>
          <w:szCs w:val="21"/>
          <w:lang w:eastAsia="ru-RU"/>
        </w:rPr>
        <w:br/>
        <w:t>1. Регулирование объема образовательной нагрузки.</w:t>
      </w:r>
      <w:r w:rsidRPr="004B4291">
        <w:rPr>
          <w:rFonts w:ascii="Tahoma" w:eastAsia="Times New Roman" w:hAnsi="Tahoma" w:cs="Tahoma"/>
          <w:color w:val="555555"/>
          <w:sz w:val="21"/>
          <w:szCs w:val="21"/>
          <w:lang w:eastAsia="ru-RU"/>
        </w:rPr>
        <w:br/>
        <w:t>2. Реализация ФГОС к содержанию и организации образовательного процесса в ДОУ.</w:t>
      </w:r>
      <w:r w:rsidRPr="004B4291">
        <w:rPr>
          <w:rFonts w:ascii="Tahoma" w:eastAsia="Times New Roman" w:hAnsi="Tahoma" w:cs="Tahoma"/>
          <w:color w:val="555555"/>
          <w:sz w:val="21"/>
          <w:szCs w:val="21"/>
          <w:lang w:eastAsia="ru-RU"/>
        </w:rPr>
        <w:br/>
        <w:t>3. Введение регионального компонента ДОУ.</w:t>
      </w:r>
      <w:r w:rsidRPr="004B4291">
        <w:rPr>
          <w:rFonts w:ascii="Tahoma" w:eastAsia="Times New Roman" w:hAnsi="Tahoma" w:cs="Tahoma"/>
          <w:color w:val="555555"/>
          <w:sz w:val="21"/>
          <w:szCs w:val="21"/>
          <w:lang w:eastAsia="ru-RU"/>
        </w:rPr>
        <w:br/>
        <w:t>4. Обеспечение единства всех компонентов (федерального, регионального и институционального).</w:t>
      </w:r>
    </w:p>
    <w:p w:rsidR="004B4291" w:rsidRPr="004B4291" w:rsidRDefault="004B4291" w:rsidP="004B4291">
      <w:pPr>
        <w:shd w:val="clear" w:color="auto" w:fill="FFFFFF"/>
        <w:spacing w:after="0" w:line="330" w:lineRule="atLeast"/>
        <w:jc w:val="both"/>
        <w:rPr>
          <w:rFonts w:ascii="Tahoma" w:eastAsia="Times New Roman" w:hAnsi="Tahoma" w:cs="Tahoma"/>
          <w:color w:val="555555"/>
          <w:sz w:val="21"/>
          <w:szCs w:val="21"/>
          <w:lang w:eastAsia="ru-RU"/>
        </w:rPr>
      </w:pPr>
      <w:r w:rsidRPr="004B4291">
        <w:rPr>
          <w:rFonts w:ascii="Tahoma" w:eastAsia="Times New Roman" w:hAnsi="Tahoma" w:cs="Tahoma"/>
          <w:color w:val="555555"/>
          <w:sz w:val="21"/>
          <w:szCs w:val="21"/>
          <w:lang w:eastAsia="ru-RU"/>
        </w:rPr>
        <w:lastRenderedPageBreak/>
        <w:t xml:space="preserve">Педагогический коллектив работает по Примерной основной образовательной программе дошкольного образования (Одобрена решением федерального учебно-методического объединения по общему образованию от 20.05.2015 г. №2/15) и Вариативной основной образовательной программе </w:t>
      </w:r>
      <w:proofErr w:type="gramStart"/>
      <w:r w:rsidRPr="004B4291">
        <w:rPr>
          <w:rFonts w:ascii="Tahoma" w:eastAsia="Times New Roman" w:hAnsi="Tahoma" w:cs="Tahoma"/>
          <w:color w:val="555555"/>
          <w:sz w:val="21"/>
          <w:szCs w:val="21"/>
          <w:lang w:eastAsia="ru-RU"/>
        </w:rPr>
        <w:t>« От</w:t>
      </w:r>
      <w:proofErr w:type="gramEnd"/>
      <w:r w:rsidRPr="004B4291">
        <w:rPr>
          <w:rFonts w:ascii="Tahoma" w:eastAsia="Times New Roman" w:hAnsi="Tahoma" w:cs="Tahoma"/>
          <w:color w:val="555555"/>
          <w:sz w:val="21"/>
          <w:szCs w:val="21"/>
          <w:lang w:eastAsia="ru-RU"/>
        </w:rPr>
        <w:t xml:space="preserve"> рождения до школы» под редакцией Н.Е. </w:t>
      </w:r>
      <w:proofErr w:type="spellStart"/>
      <w:r w:rsidRPr="004B4291">
        <w:rPr>
          <w:rFonts w:ascii="Tahoma" w:eastAsia="Times New Roman" w:hAnsi="Tahoma" w:cs="Tahoma"/>
          <w:color w:val="555555"/>
          <w:sz w:val="21"/>
          <w:szCs w:val="21"/>
          <w:lang w:eastAsia="ru-RU"/>
        </w:rPr>
        <w:t>Вераксы</w:t>
      </w:r>
      <w:proofErr w:type="spellEnd"/>
      <w:r w:rsidRPr="004B4291">
        <w:rPr>
          <w:rFonts w:ascii="Tahoma" w:eastAsia="Times New Roman" w:hAnsi="Tahoma" w:cs="Tahoma"/>
          <w:color w:val="555555"/>
          <w:sz w:val="21"/>
          <w:szCs w:val="21"/>
          <w:lang w:eastAsia="ru-RU"/>
        </w:rPr>
        <w:t>, М.А. Васильевой, Т.С. Комаровой.2014г ) , на основе которых разработана основ</w:t>
      </w:r>
      <w:r w:rsidR="000847B9">
        <w:rPr>
          <w:rFonts w:ascii="Tahoma" w:eastAsia="Times New Roman" w:hAnsi="Tahoma" w:cs="Tahoma"/>
          <w:color w:val="555555"/>
          <w:sz w:val="21"/>
          <w:szCs w:val="21"/>
          <w:lang w:eastAsia="ru-RU"/>
        </w:rPr>
        <w:t>ная образовательная программа МБ</w:t>
      </w:r>
      <w:r w:rsidRPr="004B4291">
        <w:rPr>
          <w:rFonts w:ascii="Tahoma" w:eastAsia="Times New Roman" w:hAnsi="Tahoma" w:cs="Tahoma"/>
          <w:color w:val="555555"/>
          <w:sz w:val="21"/>
          <w:szCs w:val="21"/>
          <w:lang w:eastAsia="ru-RU"/>
        </w:rPr>
        <w:t xml:space="preserve">ДОУ </w:t>
      </w:r>
      <w:r w:rsidR="002911ED">
        <w:rPr>
          <w:rFonts w:ascii="Tahoma" w:eastAsia="Times New Roman" w:hAnsi="Tahoma" w:cs="Tahoma"/>
          <w:color w:val="555555"/>
          <w:sz w:val="21"/>
          <w:szCs w:val="21"/>
          <w:lang w:eastAsia="ru-RU"/>
        </w:rPr>
        <w:t>«</w:t>
      </w:r>
      <w:proofErr w:type="spellStart"/>
      <w:r w:rsidR="002911ED">
        <w:rPr>
          <w:rFonts w:ascii="Tahoma" w:eastAsia="Times New Roman" w:hAnsi="Tahoma" w:cs="Tahoma"/>
          <w:color w:val="555555"/>
          <w:sz w:val="21"/>
          <w:szCs w:val="21"/>
          <w:lang w:eastAsia="ru-RU"/>
        </w:rPr>
        <w:t>Цолодинский</w:t>
      </w:r>
      <w:proofErr w:type="spellEnd"/>
      <w:r w:rsidR="002911ED">
        <w:rPr>
          <w:rFonts w:ascii="Tahoma" w:eastAsia="Times New Roman" w:hAnsi="Tahoma" w:cs="Tahoma"/>
          <w:color w:val="555555"/>
          <w:sz w:val="21"/>
          <w:szCs w:val="21"/>
          <w:lang w:eastAsia="ru-RU"/>
        </w:rPr>
        <w:t xml:space="preserve"> д</w:t>
      </w:r>
      <w:r w:rsidRPr="004B4291">
        <w:rPr>
          <w:rFonts w:ascii="Tahoma" w:eastAsia="Times New Roman" w:hAnsi="Tahoma" w:cs="Tahoma"/>
          <w:color w:val="555555"/>
          <w:sz w:val="21"/>
          <w:szCs w:val="21"/>
          <w:lang w:eastAsia="ru-RU"/>
        </w:rPr>
        <w:t xml:space="preserve">етский </w:t>
      </w:r>
      <w:proofErr w:type="spellStart"/>
      <w:r w:rsidRPr="004B4291">
        <w:rPr>
          <w:rFonts w:ascii="Tahoma" w:eastAsia="Times New Roman" w:hAnsi="Tahoma" w:cs="Tahoma"/>
          <w:color w:val="555555"/>
          <w:sz w:val="21"/>
          <w:szCs w:val="21"/>
          <w:lang w:eastAsia="ru-RU"/>
        </w:rPr>
        <w:t>сад</w:t>
      </w:r>
      <w:r w:rsidR="002911ED">
        <w:rPr>
          <w:rFonts w:ascii="Tahoma" w:eastAsia="Times New Roman" w:hAnsi="Tahoma" w:cs="Tahoma"/>
          <w:color w:val="555555"/>
          <w:sz w:val="21"/>
          <w:szCs w:val="21"/>
          <w:lang w:eastAsia="ru-RU"/>
        </w:rPr>
        <w:t>_»Улыбка</w:t>
      </w:r>
      <w:proofErr w:type="spellEnd"/>
      <w:r w:rsidR="002911ED">
        <w:rPr>
          <w:rFonts w:ascii="Tahoma" w:eastAsia="Times New Roman" w:hAnsi="Tahoma" w:cs="Tahoma"/>
          <w:color w:val="555555"/>
          <w:sz w:val="21"/>
          <w:szCs w:val="21"/>
          <w:lang w:eastAsia="ru-RU"/>
        </w:rPr>
        <w:t>».</w:t>
      </w:r>
      <w:r w:rsidRPr="004B4291">
        <w:rPr>
          <w:rFonts w:ascii="Tahoma" w:eastAsia="Times New Roman" w:hAnsi="Tahoma" w:cs="Tahoma"/>
          <w:color w:val="555555"/>
          <w:sz w:val="21"/>
          <w:szCs w:val="21"/>
          <w:lang w:eastAsia="ru-RU"/>
        </w:rPr>
        <w:t xml:space="preserve"> Программа принята на заседании Совета педагогов (протокол № 1 от </w:t>
      </w:r>
      <w:r w:rsidR="000847B9">
        <w:rPr>
          <w:rFonts w:ascii="Tahoma" w:eastAsia="Times New Roman" w:hAnsi="Tahoma" w:cs="Tahoma"/>
          <w:color w:val="555555"/>
          <w:sz w:val="21"/>
          <w:szCs w:val="21"/>
          <w:lang w:eastAsia="ru-RU"/>
        </w:rPr>
        <w:t>__________</w:t>
      </w:r>
      <w:r w:rsidRPr="004B4291">
        <w:rPr>
          <w:rFonts w:ascii="Tahoma" w:eastAsia="Times New Roman" w:hAnsi="Tahoma" w:cs="Tahoma"/>
          <w:color w:val="555555"/>
          <w:sz w:val="21"/>
          <w:szCs w:val="21"/>
          <w:lang w:eastAsia="ru-RU"/>
        </w:rPr>
        <w:t>).</w:t>
      </w:r>
      <w:r w:rsidRPr="004B4291">
        <w:rPr>
          <w:rFonts w:ascii="Tahoma" w:eastAsia="Times New Roman" w:hAnsi="Tahoma" w:cs="Tahoma"/>
          <w:color w:val="555555"/>
          <w:sz w:val="21"/>
          <w:szCs w:val="21"/>
          <w:lang w:eastAsia="ru-RU"/>
        </w:rPr>
        <w:br/>
        <w:t>Цель образовательной программы:</w:t>
      </w:r>
    </w:p>
    <w:p w:rsidR="004B4291" w:rsidRPr="004B4291" w:rsidRDefault="004B4291" w:rsidP="004B4291">
      <w:pPr>
        <w:numPr>
          <w:ilvl w:val="0"/>
          <w:numId w:val="2"/>
        </w:numPr>
        <w:shd w:val="clear" w:color="auto" w:fill="FFFFFF"/>
        <w:spacing w:after="0" w:line="330" w:lineRule="atLeast"/>
        <w:ind w:left="300"/>
        <w:jc w:val="both"/>
        <w:rPr>
          <w:rFonts w:ascii="Tahoma" w:eastAsia="Times New Roman" w:hAnsi="Tahoma" w:cs="Tahoma"/>
          <w:color w:val="555555"/>
          <w:sz w:val="21"/>
          <w:szCs w:val="21"/>
          <w:lang w:eastAsia="ru-RU"/>
        </w:rPr>
      </w:pPr>
      <w:r w:rsidRPr="004B4291">
        <w:rPr>
          <w:rFonts w:ascii="Tahoma" w:eastAsia="Times New Roman" w:hAnsi="Tahoma" w:cs="Tahoma"/>
          <w:color w:val="555555"/>
          <w:sz w:val="21"/>
          <w:szCs w:val="21"/>
          <w:lang w:eastAsia="ru-RU"/>
        </w:rPr>
        <w:t>Обеспечение соответствия качества дошкольного образования федеральным государственным образовательному стандарту</w:t>
      </w:r>
    </w:p>
    <w:p w:rsidR="004B4291" w:rsidRPr="004B4291" w:rsidRDefault="004B4291" w:rsidP="004B4291">
      <w:pPr>
        <w:numPr>
          <w:ilvl w:val="0"/>
          <w:numId w:val="3"/>
        </w:numPr>
        <w:shd w:val="clear" w:color="auto" w:fill="FFFFFF"/>
        <w:spacing w:after="0" w:line="330" w:lineRule="atLeast"/>
        <w:ind w:left="300"/>
        <w:jc w:val="both"/>
        <w:rPr>
          <w:rFonts w:ascii="Tahoma" w:eastAsia="Times New Roman" w:hAnsi="Tahoma" w:cs="Tahoma"/>
          <w:color w:val="555555"/>
          <w:sz w:val="21"/>
          <w:szCs w:val="21"/>
          <w:lang w:eastAsia="ru-RU"/>
        </w:rPr>
      </w:pPr>
      <w:r w:rsidRPr="004B4291">
        <w:rPr>
          <w:rFonts w:ascii="Tahoma" w:eastAsia="Times New Roman" w:hAnsi="Tahoma" w:cs="Tahoma"/>
          <w:color w:val="555555"/>
          <w:sz w:val="21"/>
          <w:szCs w:val="21"/>
          <w:lang w:eastAsia="ru-RU"/>
        </w:rPr>
        <w:t>Создание условий для развития, сохранения и формирования здоровья личности через реализацию комплексной системы по физическому воспитанию и оздоровлению детей.</w:t>
      </w:r>
    </w:p>
    <w:p w:rsidR="004B4291" w:rsidRPr="004B4291" w:rsidRDefault="004B4291" w:rsidP="004B4291">
      <w:pPr>
        <w:shd w:val="clear" w:color="auto" w:fill="FFFFFF"/>
        <w:spacing w:after="0" w:line="330" w:lineRule="atLeast"/>
        <w:jc w:val="both"/>
        <w:rPr>
          <w:rFonts w:ascii="Tahoma" w:eastAsia="Times New Roman" w:hAnsi="Tahoma" w:cs="Tahoma"/>
          <w:color w:val="555555"/>
          <w:sz w:val="21"/>
          <w:szCs w:val="21"/>
          <w:lang w:eastAsia="ru-RU"/>
        </w:rPr>
      </w:pPr>
      <w:r w:rsidRPr="004B4291">
        <w:rPr>
          <w:rFonts w:ascii="Tahoma" w:eastAsia="Times New Roman" w:hAnsi="Tahoma" w:cs="Tahoma"/>
          <w:color w:val="555555"/>
          <w:sz w:val="21"/>
          <w:szCs w:val="21"/>
          <w:lang w:eastAsia="ru-RU"/>
        </w:rPr>
        <w:t>Программа обеспечивает целостность образовательной работы и содействует эффективному решению проблемы преемственности при постепенном переходе из одной возрастной</w:t>
      </w:r>
      <w:r w:rsidR="002911ED">
        <w:rPr>
          <w:rFonts w:ascii="Tahoma" w:eastAsia="Times New Roman" w:hAnsi="Tahoma" w:cs="Tahoma"/>
          <w:color w:val="555555"/>
          <w:sz w:val="21"/>
          <w:szCs w:val="21"/>
          <w:lang w:eastAsia="ru-RU"/>
        </w:rPr>
        <w:t xml:space="preserve"> группы в </w:t>
      </w:r>
      <w:r w:rsidRPr="004B4291">
        <w:rPr>
          <w:rFonts w:ascii="Tahoma" w:eastAsia="Times New Roman" w:hAnsi="Tahoma" w:cs="Tahoma"/>
          <w:color w:val="555555"/>
          <w:sz w:val="21"/>
          <w:szCs w:val="21"/>
          <w:lang w:eastAsia="ru-RU"/>
        </w:rPr>
        <w:t>другую. Содержание программы</w:t>
      </w:r>
      <w:r w:rsidRPr="004B4291">
        <w:rPr>
          <w:rFonts w:ascii="Tahoma" w:eastAsia="Times New Roman" w:hAnsi="Tahoma" w:cs="Tahoma"/>
          <w:color w:val="555555"/>
          <w:sz w:val="21"/>
          <w:szCs w:val="21"/>
          <w:lang w:eastAsia="ru-RU"/>
        </w:rPr>
        <w:br/>
        <w:t>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r w:rsidRPr="004B4291">
        <w:rPr>
          <w:rFonts w:ascii="Tahoma" w:eastAsia="Times New Roman" w:hAnsi="Tahoma" w:cs="Tahoma"/>
          <w:color w:val="555555"/>
          <w:sz w:val="21"/>
          <w:szCs w:val="21"/>
          <w:lang w:eastAsia="ru-RU"/>
        </w:rPr>
        <w:br/>
        <w:t>- социально-коммуникативное развитие;</w:t>
      </w:r>
      <w:r w:rsidRPr="004B4291">
        <w:rPr>
          <w:rFonts w:ascii="Tahoma" w:eastAsia="Times New Roman" w:hAnsi="Tahoma" w:cs="Tahoma"/>
          <w:color w:val="555555"/>
          <w:sz w:val="21"/>
          <w:szCs w:val="21"/>
          <w:lang w:eastAsia="ru-RU"/>
        </w:rPr>
        <w:br/>
        <w:t>- познавательное развитие;</w:t>
      </w:r>
      <w:r w:rsidRPr="004B4291">
        <w:rPr>
          <w:rFonts w:ascii="Tahoma" w:eastAsia="Times New Roman" w:hAnsi="Tahoma" w:cs="Tahoma"/>
          <w:color w:val="555555"/>
          <w:sz w:val="21"/>
          <w:szCs w:val="21"/>
          <w:lang w:eastAsia="ru-RU"/>
        </w:rPr>
        <w:br/>
        <w:t>- речевое развитие;</w:t>
      </w:r>
      <w:r w:rsidRPr="004B4291">
        <w:rPr>
          <w:rFonts w:ascii="Tahoma" w:eastAsia="Times New Roman" w:hAnsi="Tahoma" w:cs="Tahoma"/>
          <w:color w:val="555555"/>
          <w:sz w:val="21"/>
          <w:szCs w:val="21"/>
          <w:lang w:eastAsia="ru-RU"/>
        </w:rPr>
        <w:br/>
        <w:t>- художественно-эстетическое развитие;</w:t>
      </w:r>
      <w:r w:rsidRPr="004B4291">
        <w:rPr>
          <w:rFonts w:ascii="Tahoma" w:eastAsia="Times New Roman" w:hAnsi="Tahoma" w:cs="Tahoma"/>
          <w:color w:val="555555"/>
          <w:sz w:val="21"/>
          <w:szCs w:val="21"/>
          <w:lang w:eastAsia="ru-RU"/>
        </w:rPr>
        <w:br/>
        <w:t>- физическое развитие.</w:t>
      </w:r>
      <w:r w:rsidRPr="004B4291">
        <w:rPr>
          <w:rFonts w:ascii="Tahoma" w:eastAsia="Times New Roman" w:hAnsi="Tahoma" w:cs="Tahoma"/>
          <w:color w:val="555555"/>
          <w:sz w:val="21"/>
          <w:szCs w:val="21"/>
          <w:lang w:eastAsia="ru-RU"/>
        </w:rPr>
        <w:br/>
        <w:t xml:space="preserve">Учебный план муниципального </w:t>
      </w:r>
      <w:r w:rsidR="000847B9">
        <w:rPr>
          <w:rFonts w:ascii="Tahoma" w:eastAsia="Times New Roman" w:hAnsi="Tahoma" w:cs="Tahoma"/>
          <w:color w:val="555555"/>
          <w:sz w:val="21"/>
          <w:szCs w:val="21"/>
          <w:lang w:eastAsia="ru-RU"/>
        </w:rPr>
        <w:t>бюджетного</w:t>
      </w:r>
      <w:r w:rsidR="002911ED">
        <w:rPr>
          <w:rFonts w:ascii="Tahoma" w:eastAsia="Times New Roman" w:hAnsi="Tahoma" w:cs="Tahoma"/>
          <w:color w:val="555555"/>
          <w:sz w:val="21"/>
          <w:szCs w:val="21"/>
          <w:lang w:eastAsia="ru-RU"/>
        </w:rPr>
        <w:t xml:space="preserve"> дошкольного </w:t>
      </w:r>
      <w:proofErr w:type="spellStart"/>
      <w:r w:rsidR="002911ED">
        <w:rPr>
          <w:rFonts w:ascii="Tahoma" w:eastAsia="Times New Roman" w:hAnsi="Tahoma" w:cs="Tahoma"/>
          <w:color w:val="555555"/>
          <w:sz w:val="21"/>
          <w:szCs w:val="21"/>
          <w:lang w:eastAsia="ru-RU"/>
        </w:rPr>
        <w:t>ощеоб</w:t>
      </w:r>
      <w:r w:rsidRPr="004B4291">
        <w:rPr>
          <w:rFonts w:ascii="Tahoma" w:eastAsia="Times New Roman" w:hAnsi="Tahoma" w:cs="Tahoma"/>
          <w:color w:val="555555"/>
          <w:sz w:val="21"/>
          <w:szCs w:val="21"/>
          <w:lang w:eastAsia="ru-RU"/>
        </w:rPr>
        <w:t>разовательного</w:t>
      </w:r>
      <w:proofErr w:type="spellEnd"/>
      <w:r w:rsidRPr="004B4291">
        <w:rPr>
          <w:rFonts w:ascii="Tahoma" w:eastAsia="Times New Roman" w:hAnsi="Tahoma" w:cs="Tahoma"/>
          <w:color w:val="555555"/>
          <w:sz w:val="21"/>
          <w:szCs w:val="21"/>
          <w:lang w:eastAsia="ru-RU"/>
        </w:rPr>
        <w:t xml:space="preserve"> учреждения </w:t>
      </w:r>
      <w:r w:rsidR="000847B9">
        <w:rPr>
          <w:rFonts w:ascii="Tahoma" w:eastAsia="Times New Roman" w:hAnsi="Tahoma" w:cs="Tahoma"/>
          <w:color w:val="555555"/>
          <w:sz w:val="21"/>
          <w:szCs w:val="21"/>
          <w:lang w:eastAsia="ru-RU"/>
        </w:rPr>
        <w:t>___________</w:t>
      </w:r>
      <w:r w:rsidRPr="004B4291">
        <w:rPr>
          <w:rFonts w:ascii="Tahoma" w:eastAsia="Times New Roman" w:hAnsi="Tahoma" w:cs="Tahoma"/>
          <w:color w:val="555555"/>
          <w:sz w:val="21"/>
          <w:szCs w:val="21"/>
          <w:lang w:eastAsia="ru-RU"/>
        </w:rPr>
        <w:t xml:space="preserve"> является нормативным актом, регламентирующим орган</w:t>
      </w:r>
      <w:r w:rsidR="000847B9">
        <w:rPr>
          <w:rFonts w:ascii="Tahoma" w:eastAsia="Times New Roman" w:hAnsi="Tahoma" w:cs="Tahoma"/>
          <w:color w:val="555555"/>
          <w:sz w:val="21"/>
          <w:szCs w:val="21"/>
          <w:lang w:eastAsia="ru-RU"/>
        </w:rPr>
        <w:t xml:space="preserve">изацию НОД с учетом специфики </w:t>
      </w:r>
      <w:proofErr w:type="spellStart"/>
      <w:r w:rsidR="000847B9">
        <w:rPr>
          <w:rFonts w:ascii="Tahoma" w:eastAsia="Times New Roman" w:hAnsi="Tahoma" w:cs="Tahoma"/>
          <w:color w:val="555555"/>
          <w:sz w:val="21"/>
          <w:szCs w:val="21"/>
          <w:lang w:eastAsia="ru-RU"/>
        </w:rPr>
        <w:t>МБ</w:t>
      </w:r>
      <w:r w:rsidRPr="004B4291">
        <w:rPr>
          <w:rFonts w:ascii="Tahoma" w:eastAsia="Times New Roman" w:hAnsi="Tahoma" w:cs="Tahoma"/>
          <w:color w:val="555555"/>
          <w:sz w:val="21"/>
          <w:szCs w:val="21"/>
          <w:lang w:eastAsia="ru-RU"/>
        </w:rPr>
        <w:t>ДОУ</w:t>
      </w:r>
      <w:r w:rsidR="002911ED">
        <w:rPr>
          <w:rFonts w:ascii="Tahoma" w:eastAsia="Times New Roman" w:hAnsi="Tahoma" w:cs="Tahoma"/>
          <w:color w:val="555555"/>
          <w:sz w:val="21"/>
          <w:szCs w:val="21"/>
          <w:lang w:eastAsia="ru-RU"/>
        </w:rPr>
        <w:t>»Улыбка</w:t>
      </w:r>
      <w:proofErr w:type="spellEnd"/>
      <w:r w:rsidR="002911ED">
        <w:rPr>
          <w:rFonts w:ascii="Tahoma" w:eastAsia="Times New Roman" w:hAnsi="Tahoma" w:cs="Tahoma"/>
          <w:color w:val="555555"/>
          <w:sz w:val="21"/>
          <w:szCs w:val="21"/>
          <w:lang w:eastAsia="ru-RU"/>
        </w:rPr>
        <w:t>»</w:t>
      </w:r>
      <w:r w:rsidRPr="004B4291">
        <w:rPr>
          <w:rFonts w:ascii="Tahoma" w:eastAsia="Times New Roman" w:hAnsi="Tahoma" w:cs="Tahoma"/>
          <w:color w:val="555555"/>
          <w:sz w:val="21"/>
          <w:szCs w:val="21"/>
          <w:lang w:eastAsia="ru-RU"/>
        </w:rPr>
        <w:t>, программно-методического, кадрового обеспечения; устанавливающим перечень образовательных областей и объем учебного времени, отводимого на проведение непосредственно организованной образовательной деятельности.</w:t>
      </w:r>
      <w:r w:rsidRPr="004B4291">
        <w:rPr>
          <w:rFonts w:ascii="Tahoma" w:eastAsia="Times New Roman" w:hAnsi="Tahoma" w:cs="Tahoma"/>
          <w:color w:val="555555"/>
          <w:sz w:val="21"/>
          <w:szCs w:val="21"/>
          <w:lang w:eastAsia="ru-RU"/>
        </w:rPr>
        <w:br/>
        <w:t>Учебный план соответствует Уставу и виду дошкольного учреждения.</w:t>
      </w:r>
      <w:r w:rsidRPr="004B4291">
        <w:rPr>
          <w:rFonts w:ascii="Tahoma" w:eastAsia="Times New Roman" w:hAnsi="Tahoma" w:cs="Tahoma"/>
          <w:color w:val="555555"/>
          <w:sz w:val="21"/>
          <w:szCs w:val="21"/>
          <w:lang w:eastAsia="ru-RU"/>
        </w:rPr>
        <w:br/>
        <w:t xml:space="preserve">ДОУ </w:t>
      </w:r>
      <w:r w:rsidR="000847B9">
        <w:rPr>
          <w:rFonts w:ascii="Tahoma" w:eastAsia="Times New Roman" w:hAnsi="Tahoma" w:cs="Tahoma"/>
          <w:color w:val="555555"/>
          <w:sz w:val="21"/>
          <w:szCs w:val="21"/>
          <w:lang w:eastAsia="ru-RU"/>
        </w:rPr>
        <w:t>________</w:t>
      </w:r>
      <w:r w:rsidRPr="004B4291">
        <w:rPr>
          <w:rFonts w:ascii="Tahoma" w:eastAsia="Times New Roman" w:hAnsi="Tahoma" w:cs="Tahoma"/>
          <w:color w:val="555555"/>
          <w:sz w:val="21"/>
          <w:szCs w:val="21"/>
          <w:lang w:eastAsia="ru-RU"/>
        </w:rPr>
        <w:t xml:space="preserve"> работает в режиме пятидневной рабочей недели, длительность пребывания де</w:t>
      </w:r>
      <w:r w:rsidR="002911ED">
        <w:rPr>
          <w:rFonts w:ascii="Tahoma" w:eastAsia="Times New Roman" w:hAnsi="Tahoma" w:cs="Tahoma"/>
          <w:color w:val="555555"/>
          <w:sz w:val="21"/>
          <w:szCs w:val="21"/>
          <w:lang w:eastAsia="ru-RU"/>
        </w:rPr>
        <w:t>тей в детском саду составляет 10-5 часов с 7.30 до 18</w:t>
      </w:r>
      <w:r w:rsidRPr="004B4291">
        <w:rPr>
          <w:rFonts w:ascii="Tahoma" w:eastAsia="Times New Roman" w:hAnsi="Tahoma" w:cs="Tahoma"/>
          <w:color w:val="555555"/>
          <w:sz w:val="21"/>
          <w:szCs w:val="21"/>
          <w:lang w:eastAsia="ru-RU"/>
        </w:rPr>
        <w:t>.00.</w:t>
      </w:r>
      <w:r w:rsidRPr="004B4291">
        <w:rPr>
          <w:rFonts w:ascii="Tahoma" w:eastAsia="Times New Roman" w:hAnsi="Tahoma" w:cs="Tahoma"/>
          <w:color w:val="555555"/>
          <w:sz w:val="21"/>
          <w:szCs w:val="21"/>
          <w:lang w:eastAsia="ru-RU"/>
        </w:rPr>
        <w:br/>
        <w:t xml:space="preserve">В ДОУ функционирует </w:t>
      </w:r>
      <w:r w:rsidR="002911ED">
        <w:rPr>
          <w:rFonts w:ascii="Tahoma" w:eastAsia="Times New Roman" w:hAnsi="Tahoma" w:cs="Tahoma"/>
          <w:color w:val="555555"/>
          <w:sz w:val="21"/>
          <w:szCs w:val="21"/>
          <w:lang w:eastAsia="ru-RU"/>
        </w:rPr>
        <w:t>3</w:t>
      </w:r>
      <w:r w:rsidRPr="004B4291">
        <w:rPr>
          <w:rFonts w:ascii="Tahoma" w:eastAsia="Times New Roman" w:hAnsi="Tahoma" w:cs="Tahoma"/>
          <w:color w:val="555555"/>
          <w:sz w:val="21"/>
          <w:szCs w:val="21"/>
          <w:lang w:eastAsia="ru-RU"/>
        </w:rPr>
        <w:t xml:space="preserve"> групп</w:t>
      </w:r>
      <w:r w:rsidR="002911ED">
        <w:rPr>
          <w:rFonts w:ascii="Tahoma" w:eastAsia="Times New Roman" w:hAnsi="Tahoma" w:cs="Tahoma"/>
          <w:color w:val="555555"/>
          <w:sz w:val="21"/>
          <w:szCs w:val="21"/>
          <w:lang w:eastAsia="ru-RU"/>
        </w:rPr>
        <w:t>ы</w:t>
      </w:r>
      <w:r w:rsidRPr="004B4291">
        <w:rPr>
          <w:rFonts w:ascii="Tahoma" w:eastAsia="Times New Roman" w:hAnsi="Tahoma" w:cs="Tahoma"/>
          <w:color w:val="555555"/>
          <w:sz w:val="21"/>
          <w:szCs w:val="21"/>
          <w:lang w:eastAsia="ru-RU"/>
        </w:rPr>
        <w:t xml:space="preserve">, укомплектованных из расчета площади групповой (игровой) – для детей раннего возраста не менее </w:t>
      </w:r>
      <w:r w:rsidR="000847B9">
        <w:rPr>
          <w:rFonts w:ascii="Tahoma" w:eastAsia="Times New Roman" w:hAnsi="Tahoma" w:cs="Tahoma"/>
          <w:color w:val="555555"/>
          <w:sz w:val="21"/>
          <w:szCs w:val="21"/>
          <w:lang w:eastAsia="ru-RU"/>
        </w:rPr>
        <w:t>___</w:t>
      </w:r>
      <w:r w:rsidRPr="004B4291">
        <w:rPr>
          <w:rFonts w:ascii="Tahoma" w:eastAsia="Times New Roman" w:hAnsi="Tahoma" w:cs="Tahoma"/>
          <w:color w:val="555555"/>
          <w:sz w:val="21"/>
          <w:szCs w:val="21"/>
          <w:lang w:eastAsia="ru-RU"/>
        </w:rPr>
        <w:t xml:space="preserve"> метров квадратных на 1 ребенка, в дошкольных группах не менее </w:t>
      </w:r>
      <w:r w:rsidR="000847B9">
        <w:rPr>
          <w:rFonts w:ascii="Tahoma" w:eastAsia="Times New Roman" w:hAnsi="Tahoma" w:cs="Tahoma"/>
          <w:color w:val="555555"/>
          <w:sz w:val="21"/>
          <w:szCs w:val="21"/>
          <w:lang w:eastAsia="ru-RU"/>
        </w:rPr>
        <w:t>____</w:t>
      </w:r>
      <w:r w:rsidRPr="004B4291">
        <w:rPr>
          <w:rFonts w:ascii="Tahoma" w:eastAsia="Times New Roman" w:hAnsi="Tahoma" w:cs="Tahoma"/>
          <w:color w:val="555555"/>
          <w:sz w:val="21"/>
          <w:szCs w:val="21"/>
          <w:lang w:eastAsia="ru-RU"/>
        </w:rPr>
        <w:t xml:space="preserve"> метров квадратных на одного ребенка, из которых </w:t>
      </w:r>
      <w:r w:rsidR="000847B9">
        <w:rPr>
          <w:rFonts w:ascii="Tahoma" w:eastAsia="Times New Roman" w:hAnsi="Tahoma" w:cs="Tahoma"/>
          <w:color w:val="555555"/>
          <w:sz w:val="21"/>
          <w:szCs w:val="21"/>
          <w:lang w:eastAsia="ru-RU"/>
        </w:rPr>
        <w:t>___</w:t>
      </w:r>
      <w:r w:rsidRPr="004B4291">
        <w:rPr>
          <w:rFonts w:ascii="Tahoma" w:eastAsia="Times New Roman" w:hAnsi="Tahoma" w:cs="Tahoma"/>
          <w:color w:val="555555"/>
          <w:sz w:val="21"/>
          <w:szCs w:val="21"/>
          <w:lang w:eastAsia="ru-RU"/>
        </w:rPr>
        <w:t>дошкольных</w:t>
      </w:r>
      <w:r w:rsidR="002911ED">
        <w:rPr>
          <w:rFonts w:ascii="Tahoma" w:eastAsia="Times New Roman" w:hAnsi="Tahoma" w:cs="Tahoma"/>
          <w:color w:val="555555"/>
          <w:sz w:val="21"/>
          <w:szCs w:val="21"/>
          <w:lang w:eastAsia="ru-RU"/>
        </w:rPr>
        <w:t xml:space="preserve"> групп (дети от 1</w:t>
      </w:r>
      <w:r w:rsidRPr="004B4291">
        <w:rPr>
          <w:rFonts w:ascii="Tahoma" w:eastAsia="Times New Roman" w:hAnsi="Tahoma" w:cs="Tahoma"/>
          <w:color w:val="555555"/>
          <w:sz w:val="21"/>
          <w:szCs w:val="21"/>
          <w:lang w:eastAsia="ru-RU"/>
        </w:rPr>
        <w:t xml:space="preserve"> до 7 лет).</w:t>
      </w:r>
    </w:p>
    <w:p w:rsidR="004B4291" w:rsidRPr="004B4291" w:rsidRDefault="004B4291" w:rsidP="004B4291">
      <w:pPr>
        <w:numPr>
          <w:ilvl w:val="0"/>
          <w:numId w:val="4"/>
        </w:numPr>
        <w:shd w:val="clear" w:color="auto" w:fill="FFFFFF"/>
        <w:spacing w:after="0" w:line="330" w:lineRule="atLeast"/>
        <w:ind w:left="300"/>
        <w:jc w:val="both"/>
        <w:rPr>
          <w:rFonts w:ascii="Tahoma" w:eastAsia="Times New Roman" w:hAnsi="Tahoma" w:cs="Tahoma"/>
          <w:color w:val="555555"/>
          <w:sz w:val="21"/>
          <w:szCs w:val="21"/>
          <w:lang w:eastAsia="ru-RU"/>
        </w:rPr>
      </w:pPr>
      <w:r w:rsidRPr="004B4291">
        <w:rPr>
          <w:rFonts w:ascii="Tahoma" w:eastAsia="Times New Roman" w:hAnsi="Tahoma" w:cs="Tahoma"/>
          <w:color w:val="555555"/>
          <w:sz w:val="21"/>
          <w:szCs w:val="21"/>
          <w:lang w:eastAsia="ru-RU"/>
        </w:rPr>
        <w:t>Вторая группа раннего возраста общеразвивающая</w:t>
      </w:r>
    </w:p>
    <w:p w:rsidR="004B4291" w:rsidRPr="004B4291" w:rsidRDefault="000847B9" w:rsidP="004B4291">
      <w:pPr>
        <w:numPr>
          <w:ilvl w:val="0"/>
          <w:numId w:val="4"/>
        </w:numPr>
        <w:shd w:val="clear" w:color="auto" w:fill="FFFFFF"/>
        <w:spacing w:after="0" w:line="330" w:lineRule="atLeast"/>
        <w:ind w:left="300"/>
        <w:jc w:val="both"/>
        <w:rPr>
          <w:rFonts w:ascii="Tahoma" w:eastAsia="Times New Roman" w:hAnsi="Tahoma" w:cs="Tahoma"/>
          <w:color w:val="555555"/>
          <w:sz w:val="21"/>
          <w:szCs w:val="21"/>
          <w:lang w:eastAsia="ru-RU"/>
        </w:rPr>
      </w:pPr>
      <w:r>
        <w:rPr>
          <w:rFonts w:ascii="Tahoma" w:eastAsia="Times New Roman" w:hAnsi="Tahoma" w:cs="Tahoma"/>
          <w:color w:val="555555"/>
          <w:sz w:val="21"/>
          <w:szCs w:val="21"/>
          <w:lang w:eastAsia="ru-RU"/>
        </w:rPr>
        <w:t>с 1, до 2 лет – __</w:t>
      </w:r>
      <w:r w:rsidR="004B4291" w:rsidRPr="004B4291">
        <w:rPr>
          <w:rFonts w:ascii="Tahoma" w:eastAsia="Times New Roman" w:hAnsi="Tahoma" w:cs="Tahoma"/>
          <w:color w:val="555555"/>
          <w:sz w:val="21"/>
          <w:szCs w:val="21"/>
          <w:lang w:eastAsia="ru-RU"/>
        </w:rPr>
        <w:t>группы;</w:t>
      </w:r>
    </w:p>
    <w:p w:rsidR="004B4291" w:rsidRPr="004B4291" w:rsidRDefault="004B4291" w:rsidP="004B4291">
      <w:pPr>
        <w:numPr>
          <w:ilvl w:val="0"/>
          <w:numId w:val="4"/>
        </w:numPr>
        <w:shd w:val="clear" w:color="auto" w:fill="FFFFFF"/>
        <w:spacing w:after="0" w:line="330" w:lineRule="atLeast"/>
        <w:ind w:left="300"/>
        <w:jc w:val="both"/>
        <w:rPr>
          <w:rFonts w:ascii="Tahoma" w:eastAsia="Times New Roman" w:hAnsi="Tahoma" w:cs="Tahoma"/>
          <w:color w:val="555555"/>
          <w:sz w:val="21"/>
          <w:szCs w:val="21"/>
          <w:lang w:eastAsia="ru-RU"/>
        </w:rPr>
      </w:pPr>
      <w:r w:rsidRPr="004B4291">
        <w:rPr>
          <w:rFonts w:ascii="Tahoma" w:eastAsia="Times New Roman" w:hAnsi="Tahoma" w:cs="Tahoma"/>
          <w:color w:val="555555"/>
          <w:sz w:val="21"/>
          <w:szCs w:val="21"/>
          <w:lang w:eastAsia="ru-RU"/>
        </w:rPr>
        <w:t xml:space="preserve">Первая младшая группа </w:t>
      </w:r>
      <w:r w:rsidR="000847B9">
        <w:rPr>
          <w:rFonts w:ascii="Tahoma" w:eastAsia="Times New Roman" w:hAnsi="Tahoma" w:cs="Tahoma"/>
          <w:color w:val="555555"/>
          <w:sz w:val="21"/>
          <w:szCs w:val="21"/>
          <w:lang w:eastAsia="ru-RU"/>
        </w:rPr>
        <w:t>общеразвивающая с 2 до 3 лет – ____</w:t>
      </w:r>
      <w:r w:rsidRPr="004B4291">
        <w:rPr>
          <w:rFonts w:ascii="Tahoma" w:eastAsia="Times New Roman" w:hAnsi="Tahoma" w:cs="Tahoma"/>
          <w:color w:val="555555"/>
          <w:sz w:val="21"/>
          <w:szCs w:val="21"/>
          <w:lang w:eastAsia="ru-RU"/>
        </w:rPr>
        <w:t>групп;</w:t>
      </w:r>
    </w:p>
    <w:p w:rsidR="004B4291" w:rsidRPr="004B4291" w:rsidRDefault="004B4291" w:rsidP="004B4291">
      <w:pPr>
        <w:numPr>
          <w:ilvl w:val="0"/>
          <w:numId w:val="4"/>
        </w:numPr>
        <w:shd w:val="clear" w:color="auto" w:fill="FFFFFF"/>
        <w:spacing w:after="0" w:line="330" w:lineRule="atLeast"/>
        <w:ind w:left="300"/>
        <w:jc w:val="both"/>
        <w:rPr>
          <w:rFonts w:ascii="Tahoma" w:eastAsia="Times New Roman" w:hAnsi="Tahoma" w:cs="Tahoma"/>
          <w:color w:val="555555"/>
          <w:sz w:val="21"/>
          <w:szCs w:val="21"/>
          <w:lang w:eastAsia="ru-RU"/>
        </w:rPr>
      </w:pPr>
      <w:r w:rsidRPr="004B4291">
        <w:rPr>
          <w:rFonts w:ascii="Tahoma" w:eastAsia="Times New Roman" w:hAnsi="Tahoma" w:cs="Tahoma"/>
          <w:color w:val="555555"/>
          <w:sz w:val="21"/>
          <w:szCs w:val="21"/>
          <w:lang w:eastAsia="ru-RU"/>
        </w:rPr>
        <w:t xml:space="preserve">Средняя группа </w:t>
      </w:r>
      <w:r w:rsidR="000847B9">
        <w:rPr>
          <w:rFonts w:ascii="Tahoma" w:eastAsia="Times New Roman" w:hAnsi="Tahoma" w:cs="Tahoma"/>
          <w:color w:val="555555"/>
          <w:sz w:val="21"/>
          <w:szCs w:val="21"/>
          <w:lang w:eastAsia="ru-RU"/>
        </w:rPr>
        <w:t>общеразвивающая с 4 до 5 лет – ____</w:t>
      </w:r>
      <w:r w:rsidRPr="004B4291">
        <w:rPr>
          <w:rFonts w:ascii="Tahoma" w:eastAsia="Times New Roman" w:hAnsi="Tahoma" w:cs="Tahoma"/>
          <w:color w:val="555555"/>
          <w:sz w:val="21"/>
          <w:szCs w:val="21"/>
          <w:lang w:eastAsia="ru-RU"/>
        </w:rPr>
        <w:t>группы;</w:t>
      </w:r>
    </w:p>
    <w:p w:rsidR="004B4291" w:rsidRPr="004B4291" w:rsidRDefault="004B4291" w:rsidP="002911ED">
      <w:pPr>
        <w:shd w:val="clear" w:color="auto" w:fill="FFFFFF"/>
        <w:spacing w:after="0" w:line="330" w:lineRule="atLeast"/>
        <w:ind w:left="-60"/>
        <w:jc w:val="both"/>
        <w:rPr>
          <w:rFonts w:ascii="Tahoma" w:eastAsia="Times New Roman" w:hAnsi="Tahoma" w:cs="Tahoma"/>
          <w:color w:val="555555"/>
          <w:sz w:val="21"/>
          <w:szCs w:val="21"/>
          <w:lang w:eastAsia="ru-RU"/>
        </w:rPr>
      </w:pPr>
    </w:p>
    <w:p w:rsidR="004B4291" w:rsidRPr="004B4291" w:rsidRDefault="004B4291" w:rsidP="002911ED">
      <w:pPr>
        <w:shd w:val="clear" w:color="auto" w:fill="FFFFFF"/>
        <w:spacing w:after="0" w:line="330" w:lineRule="atLeast"/>
        <w:jc w:val="both"/>
        <w:rPr>
          <w:rFonts w:ascii="Tahoma" w:eastAsia="Times New Roman" w:hAnsi="Tahoma" w:cs="Tahoma"/>
          <w:color w:val="555555"/>
          <w:sz w:val="21"/>
          <w:szCs w:val="21"/>
          <w:lang w:eastAsia="ru-RU"/>
        </w:rPr>
      </w:pPr>
    </w:p>
    <w:p w:rsidR="002911ED" w:rsidRDefault="002911ED" w:rsidP="004B4291">
      <w:pPr>
        <w:shd w:val="clear" w:color="auto" w:fill="FFFFFF"/>
        <w:spacing w:after="0" w:line="330" w:lineRule="atLeast"/>
        <w:jc w:val="both"/>
        <w:rPr>
          <w:rFonts w:ascii="Tahoma" w:eastAsia="Times New Roman" w:hAnsi="Tahoma" w:cs="Tahoma"/>
          <w:color w:val="555555"/>
          <w:sz w:val="21"/>
          <w:szCs w:val="21"/>
          <w:lang w:eastAsia="ru-RU"/>
        </w:rPr>
      </w:pPr>
    </w:p>
    <w:p w:rsidR="004B4291" w:rsidRPr="004B4291" w:rsidRDefault="004B4291" w:rsidP="004B4291">
      <w:pPr>
        <w:shd w:val="clear" w:color="auto" w:fill="FFFFFF"/>
        <w:spacing w:after="0" w:line="330" w:lineRule="atLeast"/>
        <w:jc w:val="both"/>
        <w:rPr>
          <w:rFonts w:ascii="Tahoma" w:eastAsia="Times New Roman" w:hAnsi="Tahoma" w:cs="Tahoma"/>
          <w:color w:val="555555"/>
          <w:sz w:val="21"/>
          <w:szCs w:val="21"/>
          <w:lang w:eastAsia="ru-RU"/>
        </w:rPr>
      </w:pPr>
      <w:r w:rsidRPr="004B4291">
        <w:rPr>
          <w:rFonts w:ascii="Tahoma" w:eastAsia="Times New Roman" w:hAnsi="Tahoma" w:cs="Tahoma"/>
          <w:color w:val="555555"/>
          <w:sz w:val="21"/>
          <w:szCs w:val="21"/>
          <w:lang w:eastAsia="ru-RU"/>
        </w:rPr>
        <w:t xml:space="preserve">Учебный год в </w:t>
      </w:r>
      <w:proofErr w:type="gramStart"/>
      <w:r w:rsidR="000847B9">
        <w:rPr>
          <w:rFonts w:ascii="Tahoma" w:eastAsia="Times New Roman" w:hAnsi="Tahoma" w:cs="Tahoma"/>
          <w:color w:val="555555"/>
          <w:sz w:val="21"/>
          <w:szCs w:val="21"/>
          <w:lang w:eastAsia="ru-RU"/>
        </w:rPr>
        <w:t>МБ</w:t>
      </w:r>
      <w:r w:rsidRPr="004B4291">
        <w:rPr>
          <w:rFonts w:ascii="Tahoma" w:eastAsia="Times New Roman" w:hAnsi="Tahoma" w:cs="Tahoma"/>
          <w:color w:val="555555"/>
          <w:sz w:val="21"/>
          <w:szCs w:val="21"/>
          <w:lang w:eastAsia="ru-RU"/>
        </w:rPr>
        <w:t>ДОУ</w:t>
      </w:r>
      <w:r w:rsidR="00FF33F9">
        <w:rPr>
          <w:rFonts w:ascii="Tahoma" w:eastAsia="Times New Roman" w:hAnsi="Tahoma" w:cs="Tahoma"/>
          <w:color w:val="555555"/>
          <w:sz w:val="21"/>
          <w:szCs w:val="21"/>
          <w:lang w:eastAsia="ru-RU"/>
        </w:rPr>
        <w:t xml:space="preserve"> »</w:t>
      </w:r>
      <w:proofErr w:type="spellStart"/>
      <w:r w:rsidR="00FF33F9">
        <w:rPr>
          <w:rFonts w:ascii="Tahoma" w:eastAsia="Times New Roman" w:hAnsi="Tahoma" w:cs="Tahoma"/>
          <w:color w:val="555555"/>
          <w:sz w:val="21"/>
          <w:szCs w:val="21"/>
          <w:lang w:eastAsia="ru-RU"/>
        </w:rPr>
        <w:t>Цолодинский</w:t>
      </w:r>
      <w:proofErr w:type="spellEnd"/>
      <w:proofErr w:type="gramEnd"/>
      <w:r w:rsidR="00FF33F9">
        <w:rPr>
          <w:rFonts w:ascii="Tahoma" w:eastAsia="Times New Roman" w:hAnsi="Tahoma" w:cs="Tahoma"/>
          <w:color w:val="555555"/>
          <w:sz w:val="21"/>
          <w:szCs w:val="21"/>
          <w:lang w:eastAsia="ru-RU"/>
        </w:rPr>
        <w:t xml:space="preserve"> д</w:t>
      </w:r>
      <w:r w:rsidRPr="004B4291">
        <w:rPr>
          <w:rFonts w:ascii="Tahoma" w:eastAsia="Times New Roman" w:hAnsi="Tahoma" w:cs="Tahoma"/>
          <w:color w:val="555555"/>
          <w:sz w:val="21"/>
          <w:szCs w:val="21"/>
          <w:lang w:eastAsia="ru-RU"/>
        </w:rPr>
        <w:t xml:space="preserve">етский сад </w:t>
      </w:r>
      <w:r w:rsidR="000847B9">
        <w:rPr>
          <w:rFonts w:ascii="Tahoma" w:eastAsia="Times New Roman" w:hAnsi="Tahoma" w:cs="Tahoma"/>
          <w:color w:val="555555"/>
          <w:sz w:val="21"/>
          <w:szCs w:val="21"/>
          <w:lang w:eastAsia="ru-RU"/>
        </w:rPr>
        <w:t>______ начинается с 1 сентября 201</w:t>
      </w:r>
      <w:r w:rsidR="00FF33F9">
        <w:rPr>
          <w:rFonts w:ascii="Tahoma" w:eastAsia="Times New Roman" w:hAnsi="Tahoma" w:cs="Tahoma"/>
          <w:color w:val="555555"/>
          <w:sz w:val="21"/>
          <w:szCs w:val="21"/>
          <w:lang w:eastAsia="ru-RU"/>
        </w:rPr>
        <w:t xml:space="preserve">8 </w:t>
      </w:r>
      <w:r w:rsidR="000847B9">
        <w:rPr>
          <w:rFonts w:ascii="Tahoma" w:eastAsia="Times New Roman" w:hAnsi="Tahoma" w:cs="Tahoma"/>
          <w:color w:val="555555"/>
          <w:sz w:val="21"/>
          <w:szCs w:val="21"/>
          <w:lang w:eastAsia="ru-RU"/>
        </w:rPr>
        <w:t>г</w:t>
      </w:r>
      <w:r w:rsidR="00FF33F9">
        <w:rPr>
          <w:rFonts w:ascii="Tahoma" w:eastAsia="Times New Roman" w:hAnsi="Tahoma" w:cs="Tahoma"/>
          <w:color w:val="555555"/>
          <w:sz w:val="21"/>
          <w:szCs w:val="21"/>
          <w:lang w:eastAsia="ru-RU"/>
        </w:rPr>
        <w:t xml:space="preserve">. и заканчивается 31 мая 2019 </w:t>
      </w:r>
      <w:r w:rsidRPr="004B4291">
        <w:rPr>
          <w:rFonts w:ascii="Tahoma" w:eastAsia="Times New Roman" w:hAnsi="Tahoma" w:cs="Tahoma"/>
          <w:color w:val="555555"/>
          <w:sz w:val="21"/>
          <w:szCs w:val="21"/>
          <w:lang w:eastAsia="ru-RU"/>
        </w:rPr>
        <w:t>г., дл</w:t>
      </w:r>
      <w:r w:rsidR="000847B9">
        <w:rPr>
          <w:rFonts w:ascii="Tahoma" w:eastAsia="Times New Roman" w:hAnsi="Tahoma" w:cs="Tahoma"/>
          <w:color w:val="555555"/>
          <w:sz w:val="21"/>
          <w:szCs w:val="21"/>
          <w:lang w:eastAsia="ru-RU"/>
        </w:rPr>
        <w:t>ительность учебного периода 2018-2019</w:t>
      </w:r>
      <w:r w:rsidRPr="004B4291">
        <w:rPr>
          <w:rFonts w:ascii="Tahoma" w:eastAsia="Times New Roman" w:hAnsi="Tahoma" w:cs="Tahoma"/>
          <w:color w:val="555555"/>
          <w:sz w:val="21"/>
          <w:szCs w:val="21"/>
          <w:lang w:eastAsia="ru-RU"/>
        </w:rPr>
        <w:t xml:space="preserve"> учебного года будет </w:t>
      </w:r>
      <w:r w:rsidRPr="004B4291">
        <w:rPr>
          <w:rFonts w:ascii="Tahoma" w:eastAsia="Times New Roman" w:hAnsi="Tahoma" w:cs="Tahoma"/>
          <w:color w:val="555555"/>
          <w:sz w:val="21"/>
          <w:szCs w:val="21"/>
          <w:lang w:eastAsia="ru-RU"/>
        </w:rPr>
        <w:lastRenderedPageBreak/>
        <w:t xml:space="preserve">составлять 38 учебных недель. В дни каникул проводится организованная образовательная деятельность только эстетической и оздоровительной направленности (музыкальная и оздоровительная). В летний период организуются подвижные и спортивные игры, праздники, экскурсии и </w:t>
      </w:r>
      <w:proofErr w:type="spellStart"/>
      <w:r w:rsidRPr="004B4291">
        <w:rPr>
          <w:rFonts w:ascii="Tahoma" w:eastAsia="Times New Roman" w:hAnsi="Tahoma" w:cs="Tahoma"/>
          <w:color w:val="555555"/>
          <w:sz w:val="21"/>
          <w:szCs w:val="21"/>
          <w:lang w:eastAsia="ru-RU"/>
        </w:rPr>
        <w:t>т.д</w:t>
      </w:r>
      <w:proofErr w:type="spellEnd"/>
      <w:r w:rsidRPr="004B4291">
        <w:rPr>
          <w:rFonts w:ascii="Tahoma" w:eastAsia="Times New Roman" w:hAnsi="Tahoma" w:cs="Tahoma"/>
          <w:color w:val="555555"/>
          <w:sz w:val="21"/>
          <w:szCs w:val="21"/>
          <w:lang w:eastAsia="ru-RU"/>
        </w:rPr>
        <w:t>, увеличивается продолжительность прогулок.</w:t>
      </w:r>
    </w:p>
    <w:p w:rsidR="004B4291" w:rsidRPr="004B4291" w:rsidRDefault="004B4291" w:rsidP="004B4291">
      <w:pPr>
        <w:shd w:val="clear" w:color="auto" w:fill="FFFFFF"/>
        <w:spacing w:after="0" w:line="330" w:lineRule="atLeast"/>
        <w:jc w:val="both"/>
        <w:rPr>
          <w:rFonts w:ascii="Tahoma" w:eastAsia="Times New Roman" w:hAnsi="Tahoma" w:cs="Tahoma"/>
          <w:color w:val="555555"/>
          <w:sz w:val="21"/>
          <w:szCs w:val="21"/>
          <w:lang w:eastAsia="ru-RU"/>
        </w:rPr>
      </w:pPr>
      <w:r w:rsidRPr="004B4291">
        <w:rPr>
          <w:rFonts w:ascii="Tahoma" w:eastAsia="Times New Roman" w:hAnsi="Tahoma" w:cs="Tahoma"/>
          <w:color w:val="555555"/>
          <w:sz w:val="21"/>
          <w:szCs w:val="21"/>
          <w:lang w:eastAsia="ru-RU"/>
        </w:rPr>
        <w:t>Структура учебного план</w:t>
      </w:r>
      <w:r w:rsidR="00FF33F9">
        <w:rPr>
          <w:rFonts w:ascii="Tahoma" w:eastAsia="Times New Roman" w:hAnsi="Tahoma" w:cs="Tahoma"/>
          <w:color w:val="555555"/>
          <w:sz w:val="21"/>
          <w:szCs w:val="21"/>
          <w:lang w:eastAsia="ru-RU"/>
        </w:rPr>
        <w:t>а.</w:t>
      </w:r>
      <w:r w:rsidR="00FF33F9">
        <w:rPr>
          <w:rFonts w:ascii="Tahoma" w:eastAsia="Times New Roman" w:hAnsi="Tahoma" w:cs="Tahoma"/>
          <w:color w:val="555555"/>
          <w:sz w:val="21"/>
          <w:szCs w:val="21"/>
          <w:lang w:eastAsia="ru-RU"/>
        </w:rPr>
        <w:br/>
        <w:t>В структуре учебного плана МБ</w:t>
      </w:r>
      <w:r w:rsidRPr="004B4291">
        <w:rPr>
          <w:rFonts w:ascii="Tahoma" w:eastAsia="Times New Roman" w:hAnsi="Tahoma" w:cs="Tahoma"/>
          <w:color w:val="555555"/>
          <w:sz w:val="21"/>
          <w:szCs w:val="21"/>
          <w:lang w:eastAsia="ru-RU"/>
        </w:rPr>
        <w:t>ДОУ</w:t>
      </w:r>
      <w:r w:rsidR="00FF33F9">
        <w:rPr>
          <w:rFonts w:ascii="Tahoma" w:eastAsia="Times New Roman" w:hAnsi="Tahoma" w:cs="Tahoma"/>
          <w:color w:val="555555"/>
          <w:sz w:val="21"/>
          <w:szCs w:val="21"/>
          <w:lang w:eastAsia="ru-RU"/>
        </w:rPr>
        <w:t xml:space="preserve"> «Улыбка»</w:t>
      </w:r>
      <w:r w:rsidRPr="004B4291">
        <w:rPr>
          <w:rFonts w:ascii="Tahoma" w:eastAsia="Times New Roman" w:hAnsi="Tahoma" w:cs="Tahoma"/>
          <w:color w:val="555555"/>
          <w:sz w:val="21"/>
          <w:szCs w:val="21"/>
          <w:lang w:eastAsia="ru-RU"/>
        </w:rPr>
        <w:t xml:space="preserve"> выделены две части: инвариантная (обязательная) и вариативная (модульная).</w:t>
      </w:r>
    </w:p>
    <w:p w:rsidR="004B4291" w:rsidRPr="004B4291" w:rsidRDefault="004B4291" w:rsidP="004B4291">
      <w:pPr>
        <w:shd w:val="clear" w:color="auto" w:fill="FFFFFF"/>
        <w:spacing w:after="0" w:line="330" w:lineRule="atLeast"/>
        <w:jc w:val="both"/>
        <w:rPr>
          <w:rFonts w:ascii="Tahoma" w:eastAsia="Times New Roman" w:hAnsi="Tahoma" w:cs="Tahoma"/>
          <w:color w:val="555555"/>
          <w:sz w:val="21"/>
          <w:szCs w:val="21"/>
          <w:lang w:eastAsia="ru-RU"/>
        </w:rPr>
      </w:pPr>
      <w:r w:rsidRPr="004B4291">
        <w:rPr>
          <w:rFonts w:ascii="Tahoma" w:eastAsia="Times New Roman" w:hAnsi="Tahoma" w:cs="Tahoma"/>
          <w:color w:val="555555"/>
          <w:sz w:val="21"/>
          <w:szCs w:val="21"/>
          <w:lang w:eastAsia="ru-RU"/>
        </w:rPr>
        <w:t>Инвариантная часть обеспечивает выполнение обязательной части основной общеобразовательной программы дошкольного образования. Вариативная часть формируется образовательным учреждением с учетом видовой принадлежности учреждения, наличия приоритетных направлений его деятельности. Обязательная часть реализуется через обязательную непосредственно организованную образовательную деятельность, часть формируемая участниками образовательных отношений– через дополнительные образовательные услуги по выбору (индивидуальные, кружковые).</w:t>
      </w:r>
      <w:r w:rsidRPr="004B4291">
        <w:rPr>
          <w:rFonts w:ascii="Tahoma" w:eastAsia="Times New Roman" w:hAnsi="Tahoma" w:cs="Tahoma"/>
          <w:color w:val="555555"/>
          <w:sz w:val="21"/>
          <w:szCs w:val="21"/>
          <w:lang w:eastAsia="ru-RU"/>
        </w:rPr>
        <w:br/>
        <w:t>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r w:rsidR="00FF33F9">
        <w:rPr>
          <w:rFonts w:ascii="Tahoma" w:eastAsia="Times New Roman" w:hAnsi="Tahoma" w:cs="Tahoma"/>
          <w:color w:val="555555"/>
          <w:sz w:val="21"/>
          <w:szCs w:val="21"/>
          <w:lang w:eastAsia="ru-RU"/>
        </w:rPr>
        <w:t xml:space="preserve"> </w:t>
      </w:r>
      <w:r w:rsidRPr="004B4291">
        <w:rPr>
          <w:rFonts w:ascii="Tahoma" w:eastAsia="Times New Roman" w:hAnsi="Tahoma" w:cs="Tahoma"/>
          <w:color w:val="555555"/>
          <w:sz w:val="21"/>
          <w:szCs w:val="21"/>
          <w:lang w:eastAsia="ru-RU"/>
        </w:rPr>
        <w:t xml:space="preserve">согласно пункту 2.10 приказа Министерства образования и науки Российской </w:t>
      </w:r>
      <w:proofErr w:type="spellStart"/>
      <w:r w:rsidRPr="004B4291">
        <w:rPr>
          <w:rFonts w:ascii="Tahoma" w:eastAsia="Times New Roman" w:hAnsi="Tahoma" w:cs="Tahoma"/>
          <w:color w:val="555555"/>
          <w:sz w:val="21"/>
          <w:szCs w:val="21"/>
          <w:lang w:eastAsia="ru-RU"/>
        </w:rPr>
        <w:t>Федерацииот</w:t>
      </w:r>
      <w:proofErr w:type="spellEnd"/>
      <w:r w:rsidRPr="004B4291">
        <w:rPr>
          <w:rFonts w:ascii="Tahoma" w:eastAsia="Times New Roman" w:hAnsi="Tahoma" w:cs="Tahoma"/>
          <w:color w:val="555555"/>
          <w:sz w:val="21"/>
          <w:szCs w:val="21"/>
          <w:lang w:eastAsia="ru-RU"/>
        </w:rPr>
        <w:t xml:space="preserve"> 17 октября 2013 г. N 1155 г. Москва «Об утверждении федерального государственного образовательного стандарта дошкольного образования».</w:t>
      </w:r>
      <w:r w:rsidRPr="004B4291">
        <w:rPr>
          <w:rFonts w:ascii="Tahoma" w:eastAsia="Times New Roman" w:hAnsi="Tahoma" w:cs="Tahoma"/>
          <w:color w:val="555555"/>
          <w:sz w:val="21"/>
          <w:szCs w:val="21"/>
          <w:lang w:eastAsia="ru-RU"/>
        </w:rPr>
        <w:br/>
        <w:t xml:space="preserve">Обязательная часть - не менее 60 процентов от общего нормативного времени, отводимого на освоение основных образовательных программ дошкольного образования. В соответствии с требованиями комплексных программ дошкольного образования, рекомендованных Министерством образования и науки Российской Федерации, в части формируемой участниками образовательных отношений определено минимальное количество НОД, отведенное на образовательные области, определенные в приказе Министерства образования и науки Российской </w:t>
      </w:r>
      <w:proofErr w:type="spellStart"/>
      <w:r w:rsidRPr="004B4291">
        <w:rPr>
          <w:rFonts w:ascii="Tahoma" w:eastAsia="Times New Roman" w:hAnsi="Tahoma" w:cs="Tahoma"/>
          <w:color w:val="555555"/>
          <w:sz w:val="21"/>
          <w:szCs w:val="21"/>
          <w:lang w:eastAsia="ru-RU"/>
        </w:rPr>
        <w:t>Федерацииот</w:t>
      </w:r>
      <w:proofErr w:type="spellEnd"/>
      <w:r w:rsidRPr="004B4291">
        <w:rPr>
          <w:rFonts w:ascii="Tahoma" w:eastAsia="Times New Roman" w:hAnsi="Tahoma" w:cs="Tahoma"/>
          <w:color w:val="555555"/>
          <w:sz w:val="21"/>
          <w:szCs w:val="21"/>
          <w:lang w:eastAsia="ru-RU"/>
        </w:rPr>
        <w:t xml:space="preserve"> 17 октября 2013 г. N 1155 г. Москва "Об утверждении федерального государственного образовательного стандарта дошкольного образования".</w:t>
      </w:r>
      <w:r w:rsidRPr="004B4291">
        <w:rPr>
          <w:rFonts w:ascii="Tahoma" w:eastAsia="Times New Roman" w:hAnsi="Tahoma" w:cs="Tahoma"/>
          <w:color w:val="555555"/>
          <w:sz w:val="21"/>
          <w:szCs w:val="21"/>
          <w:lang w:eastAsia="ru-RU"/>
        </w:rPr>
        <w:br/>
        <w:t>Содержательный раздел представляет общее содержание Программы, обеспечивающее полноценное развитие личности детей.</w:t>
      </w:r>
      <w:r w:rsidRPr="004B4291">
        <w:rPr>
          <w:rFonts w:ascii="Tahoma" w:eastAsia="Times New Roman" w:hAnsi="Tahoma" w:cs="Tahoma"/>
          <w:color w:val="555555"/>
          <w:sz w:val="21"/>
          <w:szCs w:val="21"/>
          <w:lang w:eastAsia="ru-RU"/>
        </w:rPr>
        <w:br/>
        <w:t>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 пункт 2.11.2Приказ Министерства образования и науки Российской Федерации (</w:t>
      </w:r>
      <w:proofErr w:type="spellStart"/>
      <w:r w:rsidRPr="004B4291">
        <w:rPr>
          <w:rFonts w:ascii="Tahoma" w:eastAsia="Times New Roman" w:hAnsi="Tahoma" w:cs="Tahoma"/>
          <w:color w:val="555555"/>
          <w:sz w:val="21"/>
          <w:szCs w:val="21"/>
          <w:lang w:eastAsia="ru-RU"/>
        </w:rPr>
        <w:t>Минобрнауки</w:t>
      </w:r>
      <w:proofErr w:type="spellEnd"/>
      <w:r w:rsidRPr="004B4291">
        <w:rPr>
          <w:rFonts w:ascii="Tahoma" w:eastAsia="Times New Roman" w:hAnsi="Tahoma" w:cs="Tahoma"/>
          <w:color w:val="555555"/>
          <w:sz w:val="21"/>
          <w:szCs w:val="21"/>
          <w:lang w:eastAsia="ru-RU"/>
        </w:rPr>
        <w:t xml:space="preserve"> России) от 17 октября 2013 г. N 1155 г. Москва "Об утверждении федерального государственного образовательного стандарта дошкольного образования".</w:t>
      </w:r>
      <w:r w:rsidRPr="004B4291">
        <w:rPr>
          <w:rFonts w:ascii="Tahoma" w:eastAsia="Times New Roman" w:hAnsi="Tahoma" w:cs="Tahoma"/>
          <w:color w:val="555555"/>
          <w:sz w:val="21"/>
          <w:szCs w:val="21"/>
          <w:lang w:eastAsia="ru-RU"/>
        </w:rPr>
        <w:br/>
        <w:t>Эта часть Плана, формируемая образовательным учреждением, обеспечивает вариативность образования; отражает специфику МКДОУ; позволяет более полно реализовать социальный заказ на образовательные услуги, учитывать специфику национально-культурных, демографических, климатических условий, в которых осуществляется образовательный процесс.</w:t>
      </w:r>
      <w:r w:rsidRPr="004B4291">
        <w:rPr>
          <w:rFonts w:ascii="Tahoma" w:eastAsia="Times New Roman" w:hAnsi="Tahoma" w:cs="Tahoma"/>
          <w:color w:val="555555"/>
          <w:sz w:val="21"/>
          <w:szCs w:val="21"/>
          <w:lang w:eastAsia="ru-RU"/>
        </w:rPr>
        <w:br/>
        <w:t>Объем учебной нагрузки в течение недели определен в соответствии с санитарно-эпидемиологическими требованиями к устройству, содержанию и организации режима работы дошкольных образовательных учреждений (СанПиН 2.4.1. 3049- 13 от 15.05.2013 года).</w:t>
      </w:r>
    </w:p>
    <w:p w:rsidR="004B4291" w:rsidRPr="004B4291" w:rsidRDefault="004B4291" w:rsidP="004B4291">
      <w:pPr>
        <w:shd w:val="clear" w:color="auto" w:fill="FFFFFF"/>
        <w:spacing w:line="330" w:lineRule="atLeast"/>
        <w:jc w:val="both"/>
        <w:rPr>
          <w:rFonts w:ascii="Tahoma" w:eastAsia="Times New Roman" w:hAnsi="Tahoma" w:cs="Tahoma"/>
          <w:color w:val="555555"/>
          <w:sz w:val="21"/>
          <w:szCs w:val="21"/>
          <w:lang w:eastAsia="ru-RU"/>
        </w:rPr>
      </w:pPr>
      <w:r w:rsidRPr="004B4291">
        <w:rPr>
          <w:rFonts w:ascii="Tahoma" w:eastAsia="Times New Roman" w:hAnsi="Tahoma" w:cs="Tahoma"/>
          <w:color w:val="555555"/>
          <w:sz w:val="21"/>
          <w:szCs w:val="21"/>
          <w:lang w:eastAsia="ru-RU"/>
        </w:rPr>
        <w:lastRenderedPageBreak/>
        <w:t xml:space="preserve">В план включены 5 образовательных </w:t>
      </w:r>
      <w:proofErr w:type="gramStart"/>
      <w:r w:rsidRPr="004B4291">
        <w:rPr>
          <w:rFonts w:ascii="Tahoma" w:eastAsia="Times New Roman" w:hAnsi="Tahoma" w:cs="Tahoma"/>
          <w:color w:val="555555"/>
          <w:sz w:val="21"/>
          <w:szCs w:val="21"/>
          <w:lang w:eastAsia="ru-RU"/>
        </w:rPr>
        <w:t>областей,</w:t>
      </w:r>
      <w:r w:rsidRPr="004B4291">
        <w:rPr>
          <w:rFonts w:ascii="Tahoma" w:eastAsia="Times New Roman" w:hAnsi="Tahoma" w:cs="Tahoma"/>
          <w:color w:val="555555"/>
          <w:sz w:val="21"/>
          <w:szCs w:val="21"/>
          <w:lang w:eastAsia="ru-RU"/>
        </w:rPr>
        <w:br/>
        <w:t>которые</w:t>
      </w:r>
      <w:proofErr w:type="gramEnd"/>
      <w:r w:rsidRPr="004B4291">
        <w:rPr>
          <w:rFonts w:ascii="Tahoma" w:eastAsia="Times New Roman" w:hAnsi="Tahoma" w:cs="Tahoma"/>
          <w:color w:val="555555"/>
          <w:sz w:val="21"/>
          <w:szCs w:val="21"/>
          <w:lang w:eastAsia="ru-RU"/>
        </w:rPr>
        <w:t xml:space="preserve"> обеспечивают</w:t>
      </w:r>
      <w:r w:rsidR="00FF33F9">
        <w:rPr>
          <w:rFonts w:ascii="Tahoma" w:eastAsia="Times New Roman" w:hAnsi="Tahoma" w:cs="Tahoma"/>
          <w:color w:val="555555"/>
          <w:sz w:val="21"/>
          <w:szCs w:val="21"/>
          <w:lang w:eastAsia="ru-RU"/>
        </w:rPr>
        <w:t xml:space="preserve"> </w:t>
      </w:r>
      <w:r w:rsidRPr="004B4291">
        <w:rPr>
          <w:rFonts w:ascii="Tahoma" w:eastAsia="Times New Roman" w:hAnsi="Tahoma" w:cs="Tahoma"/>
          <w:color w:val="555555"/>
          <w:sz w:val="21"/>
          <w:szCs w:val="21"/>
          <w:lang w:eastAsia="ru-RU"/>
        </w:rPr>
        <w:t>развитие личности, мотивации и способностей детей в различных видах деятельности</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44"/>
        <w:gridCol w:w="5762"/>
      </w:tblGrid>
      <w:tr w:rsidR="004B4291" w:rsidRPr="004B4291" w:rsidTr="004B4291">
        <w:tc>
          <w:tcPr>
            <w:tcW w:w="3444" w:type="dxa"/>
            <w:tcBorders>
              <w:top w:val="outset" w:sz="6" w:space="0" w:color="auto"/>
              <w:left w:val="outset" w:sz="6" w:space="0" w:color="auto"/>
              <w:bottom w:val="outset" w:sz="6" w:space="0" w:color="auto"/>
              <w:right w:val="outset" w:sz="6" w:space="0" w:color="auto"/>
            </w:tcBorders>
            <w:vAlign w:val="center"/>
            <w:hideMark/>
          </w:tcPr>
          <w:p w:rsidR="004B4291" w:rsidRPr="004B4291" w:rsidRDefault="004B4291" w:rsidP="004B4291">
            <w:pPr>
              <w:spacing w:after="0" w:line="330" w:lineRule="atLeast"/>
              <w:jc w:val="both"/>
              <w:rPr>
                <w:rFonts w:ascii="Tahoma" w:eastAsia="Times New Roman" w:hAnsi="Tahoma" w:cs="Tahoma"/>
                <w:color w:val="555555"/>
                <w:sz w:val="21"/>
                <w:szCs w:val="21"/>
                <w:lang w:eastAsia="ru-RU"/>
              </w:rPr>
            </w:pPr>
            <w:r w:rsidRPr="004B4291">
              <w:rPr>
                <w:rFonts w:ascii="Tahoma" w:eastAsia="Times New Roman" w:hAnsi="Tahoma" w:cs="Tahoma"/>
                <w:b/>
                <w:bCs/>
                <w:color w:val="C00000"/>
                <w:sz w:val="28"/>
                <w:lang w:eastAsia="ru-RU"/>
              </w:rPr>
              <w:t>Образовательные области</w:t>
            </w:r>
          </w:p>
        </w:tc>
        <w:tc>
          <w:tcPr>
            <w:tcW w:w="5762" w:type="dxa"/>
            <w:tcBorders>
              <w:top w:val="outset" w:sz="6" w:space="0" w:color="auto"/>
              <w:left w:val="outset" w:sz="6" w:space="0" w:color="auto"/>
              <w:bottom w:val="outset" w:sz="6" w:space="0" w:color="auto"/>
              <w:right w:val="outset" w:sz="6" w:space="0" w:color="auto"/>
            </w:tcBorders>
            <w:vAlign w:val="center"/>
            <w:hideMark/>
          </w:tcPr>
          <w:p w:rsidR="004B4291" w:rsidRPr="004B4291" w:rsidRDefault="004B4291" w:rsidP="004B4291">
            <w:pPr>
              <w:spacing w:after="0" w:line="240" w:lineRule="auto"/>
              <w:rPr>
                <w:rFonts w:ascii="Tahoma" w:eastAsia="Times New Roman" w:hAnsi="Tahoma" w:cs="Tahoma"/>
                <w:color w:val="555555"/>
                <w:sz w:val="21"/>
                <w:szCs w:val="21"/>
                <w:lang w:eastAsia="ru-RU"/>
              </w:rPr>
            </w:pPr>
          </w:p>
        </w:tc>
      </w:tr>
      <w:tr w:rsidR="004B4291" w:rsidRPr="004B4291" w:rsidTr="004B4291">
        <w:tc>
          <w:tcPr>
            <w:tcW w:w="3444" w:type="dxa"/>
            <w:tcBorders>
              <w:top w:val="outset" w:sz="6" w:space="0" w:color="auto"/>
              <w:left w:val="outset" w:sz="6" w:space="0" w:color="auto"/>
              <w:bottom w:val="outset" w:sz="6" w:space="0" w:color="auto"/>
              <w:right w:val="outset" w:sz="6" w:space="0" w:color="auto"/>
            </w:tcBorders>
            <w:vAlign w:val="center"/>
            <w:hideMark/>
          </w:tcPr>
          <w:p w:rsidR="004B4291" w:rsidRPr="004B4291" w:rsidRDefault="004B4291" w:rsidP="004B4291">
            <w:pPr>
              <w:spacing w:after="0" w:line="330" w:lineRule="atLeast"/>
              <w:jc w:val="both"/>
              <w:rPr>
                <w:rFonts w:ascii="Tahoma" w:eastAsia="Times New Roman" w:hAnsi="Tahoma" w:cs="Tahoma"/>
                <w:color w:val="555555"/>
                <w:sz w:val="21"/>
                <w:szCs w:val="21"/>
                <w:lang w:eastAsia="ru-RU"/>
              </w:rPr>
            </w:pPr>
            <w:r w:rsidRPr="004B4291">
              <w:rPr>
                <w:rFonts w:ascii="Tahoma" w:eastAsia="Times New Roman" w:hAnsi="Tahoma" w:cs="Tahoma"/>
                <w:b/>
                <w:bCs/>
                <w:color w:val="4472C4"/>
                <w:sz w:val="28"/>
                <w:lang w:eastAsia="ru-RU"/>
              </w:rPr>
              <w:t>социально-коммуникативное развитие;</w:t>
            </w:r>
          </w:p>
        </w:tc>
        <w:tc>
          <w:tcPr>
            <w:tcW w:w="5762" w:type="dxa"/>
            <w:tcBorders>
              <w:top w:val="outset" w:sz="6" w:space="0" w:color="auto"/>
              <w:left w:val="outset" w:sz="6" w:space="0" w:color="auto"/>
              <w:bottom w:val="outset" w:sz="6" w:space="0" w:color="auto"/>
              <w:right w:val="outset" w:sz="6" w:space="0" w:color="auto"/>
            </w:tcBorders>
            <w:vAlign w:val="center"/>
            <w:hideMark/>
          </w:tcPr>
          <w:p w:rsidR="004B4291" w:rsidRPr="004B4291" w:rsidRDefault="004B4291" w:rsidP="004B4291">
            <w:pPr>
              <w:spacing w:after="0" w:line="330" w:lineRule="atLeast"/>
              <w:rPr>
                <w:rFonts w:ascii="Tahoma" w:eastAsia="Times New Roman" w:hAnsi="Tahoma" w:cs="Tahoma"/>
                <w:color w:val="555555"/>
                <w:sz w:val="21"/>
                <w:szCs w:val="21"/>
                <w:lang w:eastAsia="ru-RU"/>
              </w:rPr>
            </w:pPr>
            <w:r w:rsidRPr="004B4291">
              <w:rPr>
                <w:rFonts w:ascii="Tahoma" w:eastAsia="Times New Roman" w:hAnsi="Tahoma" w:cs="Tahoma"/>
                <w:color w:val="555555"/>
                <w:sz w:val="21"/>
                <w:szCs w:val="21"/>
                <w:lang w:eastAsia="ru-RU"/>
              </w:rPr>
              <w:t xml:space="preserve">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w:t>
            </w:r>
            <w:proofErr w:type="spellStart"/>
            <w:r w:rsidRPr="004B4291">
              <w:rPr>
                <w:rFonts w:ascii="Tahoma" w:eastAsia="Times New Roman" w:hAnsi="Tahoma" w:cs="Tahoma"/>
                <w:color w:val="555555"/>
                <w:sz w:val="21"/>
                <w:szCs w:val="21"/>
                <w:lang w:eastAsia="ru-RU"/>
              </w:rPr>
              <w:t>саморегуляции</w:t>
            </w:r>
            <w:proofErr w:type="spellEnd"/>
            <w:r w:rsidRPr="004B4291">
              <w:rPr>
                <w:rFonts w:ascii="Tahoma" w:eastAsia="Times New Roman" w:hAnsi="Tahoma" w:cs="Tahoma"/>
                <w:color w:val="555555"/>
                <w:sz w:val="21"/>
                <w:szCs w:val="21"/>
                <w:lang w:eastAsia="ru-RU"/>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tc>
      </w:tr>
      <w:tr w:rsidR="004B4291" w:rsidRPr="004B4291" w:rsidTr="004B4291">
        <w:tc>
          <w:tcPr>
            <w:tcW w:w="3444" w:type="dxa"/>
            <w:tcBorders>
              <w:top w:val="outset" w:sz="6" w:space="0" w:color="auto"/>
              <w:left w:val="outset" w:sz="6" w:space="0" w:color="auto"/>
              <w:bottom w:val="outset" w:sz="6" w:space="0" w:color="auto"/>
              <w:right w:val="outset" w:sz="6" w:space="0" w:color="auto"/>
            </w:tcBorders>
            <w:vAlign w:val="center"/>
            <w:hideMark/>
          </w:tcPr>
          <w:p w:rsidR="004B4291" w:rsidRPr="004B4291" w:rsidRDefault="004B4291" w:rsidP="004B4291">
            <w:pPr>
              <w:spacing w:after="0" w:line="330" w:lineRule="atLeast"/>
              <w:jc w:val="both"/>
              <w:rPr>
                <w:rFonts w:ascii="Tahoma" w:eastAsia="Times New Roman" w:hAnsi="Tahoma" w:cs="Tahoma"/>
                <w:color w:val="555555"/>
                <w:sz w:val="21"/>
                <w:szCs w:val="21"/>
                <w:lang w:eastAsia="ru-RU"/>
              </w:rPr>
            </w:pPr>
            <w:r w:rsidRPr="004B4291">
              <w:rPr>
                <w:rFonts w:ascii="Tahoma" w:eastAsia="Times New Roman" w:hAnsi="Tahoma" w:cs="Tahoma"/>
                <w:b/>
                <w:bCs/>
                <w:color w:val="4472C4"/>
                <w:sz w:val="28"/>
                <w:lang w:eastAsia="ru-RU"/>
              </w:rPr>
              <w:t>познавательное развитие;</w:t>
            </w:r>
          </w:p>
        </w:tc>
        <w:tc>
          <w:tcPr>
            <w:tcW w:w="5762" w:type="dxa"/>
            <w:tcBorders>
              <w:top w:val="outset" w:sz="6" w:space="0" w:color="auto"/>
              <w:left w:val="outset" w:sz="6" w:space="0" w:color="auto"/>
              <w:bottom w:val="outset" w:sz="6" w:space="0" w:color="auto"/>
              <w:right w:val="outset" w:sz="6" w:space="0" w:color="auto"/>
            </w:tcBorders>
            <w:vAlign w:val="center"/>
            <w:hideMark/>
          </w:tcPr>
          <w:p w:rsidR="004B4291" w:rsidRPr="004B4291" w:rsidRDefault="004B4291" w:rsidP="004B4291">
            <w:pPr>
              <w:spacing w:after="0" w:line="330" w:lineRule="atLeast"/>
              <w:rPr>
                <w:rFonts w:ascii="Tahoma" w:eastAsia="Times New Roman" w:hAnsi="Tahoma" w:cs="Tahoma"/>
                <w:color w:val="555555"/>
                <w:sz w:val="21"/>
                <w:szCs w:val="21"/>
                <w:lang w:eastAsia="ru-RU"/>
              </w:rPr>
            </w:pPr>
            <w:r w:rsidRPr="004B4291">
              <w:rPr>
                <w:rFonts w:ascii="Tahoma" w:eastAsia="Times New Roman" w:hAnsi="Tahoma" w:cs="Tahoma"/>
                <w:color w:val="555555"/>
                <w:sz w:val="21"/>
                <w:szCs w:val="21"/>
                <w:lang w:eastAsia="ru-RU"/>
              </w:rPr>
              <w:t>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w:t>
            </w:r>
            <w:r w:rsidR="00FF33F9">
              <w:rPr>
                <w:rFonts w:ascii="Tahoma" w:eastAsia="Times New Roman" w:hAnsi="Tahoma" w:cs="Tahoma"/>
                <w:color w:val="555555"/>
                <w:sz w:val="21"/>
                <w:szCs w:val="21"/>
                <w:lang w:eastAsia="ru-RU"/>
              </w:rPr>
              <w:t xml:space="preserve"> </w:t>
            </w:r>
            <w:r w:rsidRPr="004B4291">
              <w:rPr>
                <w:rFonts w:ascii="Tahoma" w:eastAsia="Times New Roman" w:hAnsi="Tahoma" w:cs="Tahoma"/>
                <w:color w:val="555555"/>
                <w:sz w:val="21"/>
                <w:szCs w:val="21"/>
                <w:lang w:eastAsia="ru-RU"/>
              </w:rPr>
              <w:t>общем</w:t>
            </w:r>
            <w:r w:rsidR="00FF33F9">
              <w:rPr>
                <w:rFonts w:ascii="Tahoma" w:eastAsia="Times New Roman" w:hAnsi="Tahoma" w:cs="Tahoma"/>
                <w:color w:val="555555"/>
                <w:sz w:val="21"/>
                <w:szCs w:val="21"/>
                <w:lang w:eastAsia="ru-RU"/>
              </w:rPr>
              <w:t xml:space="preserve"> </w:t>
            </w:r>
            <w:r w:rsidRPr="004B4291">
              <w:rPr>
                <w:rFonts w:ascii="Tahoma" w:eastAsia="Times New Roman" w:hAnsi="Tahoma" w:cs="Tahoma"/>
                <w:color w:val="555555"/>
                <w:sz w:val="21"/>
                <w:szCs w:val="21"/>
                <w:lang w:eastAsia="ru-RU"/>
              </w:rPr>
              <w:t>доме людей, об особенностях ее природы, многообразии стран и народов мира.</w:t>
            </w:r>
          </w:p>
        </w:tc>
      </w:tr>
      <w:tr w:rsidR="004B4291" w:rsidRPr="004B4291" w:rsidTr="004B4291">
        <w:tc>
          <w:tcPr>
            <w:tcW w:w="3444" w:type="dxa"/>
            <w:tcBorders>
              <w:top w:val="outset" w:sz="6" w:space="0" w:color="auto"/>
              <w:left w:val="outset" w:sz="6" w:space="0" w:color="auto"/>
              <w:bottom w:val="outset" w:sz="6" w:space="0" w:color="auto"/>
              <w:right w:val="outset" w:sz="6" w:space="0" w:color="auto"/>
            </w:tcBorders>
            <w:vAlign w:val="center"/>
            <w:hideMark/>
          </w:tcPr>
          <w:p w:rsidR="004B4291" w:rsidRPr="004B4291" w:rsidRDefault="004B4291" w:rsidP="004B4291">
            <w:pPr>
              <w:spacing w:after="0" w:line="330" w:lineRule="atLeast"/>
              <w:jc w:val="both"/>
              <w:rPr>
                <w:rFonts w:ascii="Tahoma" w:eastAsia="Times New Roman" w:hAnsi="Tahoma" w:cs="Tahoma"/>
                <w:color w:val="555555"/>
                <w:sz w:val="21"/>
                <w:szCs w:val="21"/>
                <w:lang w:eastAsia="ru-RU"/>
              </w:rPr>
            </w:pPr>
            <w:r w:rsidRPr="004B4291">
              <w:rPr>
                <w:rFonts w:ascii="Tahoma" w:eastAsia="Times New Roman" w:hAnsi="Tahoma" w:cs="Tahoma"/>
                <w:b/>
                <w:bCs/>
                <w:color w:val="4472C4"/>
                <w:sz w:val="28"/>
                <w:lang w:eastAsia="ru-RU"/>
              </w:rPr>
              <w:t>речевое развитие;</w:t>
            </w:r>
          </w:p>
        </w:tc>
        <w:tc>
          <w:tcPr>
            <w:tcW w:w="5762" w:type="dxa"/>
            <w:tcBorders>
              <w:top w:val="outset" w:sz="6" w:space="0" w:color="auto"/>
              <w:left w:val="outset" w:sz="6" w:space="0" w:color="auto"/>
              <w:bottom w:val="outset" w:sz="6" w:space="0" w:color="auto"/>
              <w:right w:val="outset" w:sz="6" w:space="0" w:color="auto"/>
            </w:tcBorders>
            <w:vAlign w:val="center"/>
            <w:hideMark/>
          </w:tcPr>
          <w:p w:rsidR="004B4291" w:rsidRPr="004B4291" w:rsidRDefault="004B4291" w:rsidP="004B4291">
            <w:pPr>
              <w:spacing w:after="0" w:line="330" w:lineRule="atLeast"/>
              <w:rPr>
                <w:rFonts w:ascii="Tahoma" w:eastAsia="Times New Roman" w:hAnsi="Tahoma" w:cs="Tahoma"/>
                <w:color w:val="555555"/>
                <w:sz w:val="21"/>
                <w:szCs w:val="21"/>
                <w:lang w:eastAsia="ru-RU"/>
              </w:rPr>
            </w:pPr>
            <w:r w:rsidRPr="004B4291">
              <w:rPr>
                <w:rFonts w:ascii="Tahoma" w:eastAsia="Times New Roman" w:hAnsi="Tahoma" w:cs="Tahoma"/>
                <w:color w:val="555555"/>
                <w:sz w:val="21"/>
                <w:szCs w:val="21"/>
                <w:lang w:eastAsia="ru-RU"/>
              </w:rPr>
              <w:t xml:space="preserve">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w:t>
            </w:r>
            <w:r w:rsidRPr="004B4291">
              <w:rPr>
                <w:rFonts w:ascii="Tahoma" w:eastAsia="Times New Roman" w:hAnsi="Tahoma" w:cs="Tahoma"/>
                <w:color w:val="555555"/>
                <w:sz w:val="21"/>
                <w:szCs w:val="21"/>
                <w:lang w:eastAsia="ru-RU"/>
              </w:rPr>
              <w:lastRenderedPageBreak/>
              <w:t>предпосылки обучения грамоте.</w:t>
            </w:r>
          </w:p>
        </w:tc>
      </w:tr>
      <w:tr w:rsidR="004B4291" w:rsidRPr="004B4291" w:rsidTr="004B4291">
        <w:tc>
          <w:tcPr>
            <w:tcW w:w="3444" w:type="dxa"/>
            <w:tcBorders>
              <w:top w:val="outset" w:sz="6" w:space="0" w:color="auto"/>
              <w:left w:val="outset" w:sz="6" w:space="0" w:color="auto"/>
              <w:bottom w:val="outset" w:sz="6" w:space="0" w:color="auto"/>
              <w:right w:val="outset" w:sz="6" w:space="0" w:color="auto"/>
            </w:tcBorders>
            <w:vAlign w:val="center"/>
            <w:hideMark/>
          </w:tcPr>
          <w:p w:rsidR="004B4291" w:rsidRPr="004B4291" w:rsidRDefault="004B4291" w:rsidP="004B4291">
            <w:pPr>
              <w:spacing w:after="0" w:line="330" w:lineRule="atLeast"/>
              <w:jc w:val="both"/>
              <w:rPr>
                <w:rFonts w:ascii="Tahoma" w:eastAsia="Times New Roman" w:hAnsi="Tahoma" w:cs="Tahoma"/>
                <w:color w:val="555555"/>
                <w:sz w:val="21"/>
                <w:szCs w:val="21"/>
                <w:lang w:eastAsia="ru-RU"/>
              </w:rPr>
            </w:pPr>
            <w:r w:rsidRPr="004B4291">
              <w:rPr>
                <w:rFonts w:ascii="Tahoma" w:eastAsia="Times New Roman" w:hAnsi="Tahoma" w:cs="Tahoma"/>
                <w:b/>
                <w:bCs/>
                <w:color w:val="4472C4"/>
                <w:sz w:val="28"/>
                <w:lang w:eastAsia="ru-RU"/>
              </w:rPr>
              <w:lastRenderedPageBreak/>
              <w:t>художественно-эстетическое развитие;</w:t>
            </w:r>
          </w:p>
        </w:tc>
        <w:tc>
          <w:tcPr>
            <w:tcW w:w="5762" w:type="dxa"/>
            <w:tcBorders>
              <w:top w:val="outset" w:sz="6" w:space="0" w:color="auto"/>
              <w:left w:val="outset" w:sz="6" w:space="0" w:color="auto"/>
              <w:bottom w:val="outset" w:sz="6" w:space="0" w:color="auto"/>
              <w:right w:val="outset" w:sz="6" w:space="0" w:color="auto"/>
            </w:tcBorders>
            <w:vAlign w:val="center"/>
            <w:hideMark/>
          </w:tcPr>
          <w:p w:rsidR="004B4291" w:rsidRPr="004B4291" w:rsidRDefault="004B4291" w:rsidP="004B4291">
            <w:pPr>
              <w:spacing w:after="0" w:line="330" w:lineRule="atLeast"/>
              <w:rPr>
                <w:rFonts w:ascii="Tahoma" w:eastAsia="Times New Roman" w:hAnsi="Tahoma" w:cs="Tahoma"/>
                <w:color w:val="555555"/>
                <w:sz w:val="21"/>
                <w:szCs w:val="21"/>
                <w:lang w:eastAsia="ru-RU"/>
              </w:rPr>
            </w:pPr>
            <w:r w:rsidRPr="004B4291">
              <w:rPr>
                <w:rFonts w:ascii="Tahoma" w:eastAsia="Times New Roman" w:hAnsi="Tahoma" w:cs="Tahoma"/>
                <w:color w:val="555555"/>
                <w:sz w:val="21"/>
                <w:szCs w:val="21"/>
                <w:lang w:eastAsia="ru-RU"/>
              </w:rPr>
              <w:t>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tc>
      </w:tr>
      <w:tr w:rsidR="004B4291" w:rsidRPr="004B4291" w:rsidTr="004B4291">
        <w:tc>
          <w:tcPr>
            <w:tcW w:w="3444" w:type="dxa"/>
            <w:tcBorders>
              <w:top w:val="outset" w:sz="6" w:space="0" w:color="auto"/>
              <w:left w:val="outset" w:sz="6" w:space="0" w:color="auto"/>
              <w:bottom w:val="outset" w:sz="6" w:space="0" w:color="auto"/>
              <w:right w:val="outset" w:sz="6" w:space="0" w:color="auto"/>
            </w:tcBorders>
            <w:vAlign w:val="center"/>
            <w:hideMark/>
          </w:tcPr>
          <w:p w:rsidR="004B4291" w:rsidRPr="004B4291" w:rsidRDefault="004B4291" w:rsidP="004B4291">
            <w:pPr>
              <w:spacing w:after="0" w:line="330" w:lineRule="atLeast"/>
              <w:jc w:val="both"/>
              <w:rPr>
                <w:rFonts w:ascii="Tahoma" w:eastAsia="Times New Roman" w:hAnsi="Tahoma" w:cs="Tahoma"/>
                <w:color w:val="555555"/>
                <w:sz w:val="21"/>
                <w:szCs w:val="21"/>
                <w:lang w:eastAsia="ru-RU"/>
              </w:rPr>
            </w:pPr>
            <w:r w:rsidRPr="004B4291">
              <w:rPr>
                <w:rFonts w:ascii="Tahoma" w:eastAsia="Times New Roman" w:hAnsi="Tahoma" w:cs="Tahoma"/>
                <w:b/>
                <w:bCs/>
                <w:color w:val="4472C4"/>
                <w:sz w:val="28"/>
                <w:lang w:eastAsia="ru-RU"/>
              </w:rPr>
              <w:t>физическое развитие</w:t>
            </w:r>
          </w:p>
        </w:tc>
        <w:tc>
          <w:tcPr>
            <w:tcW w:w="5762" w:type="dxa"/>
            <w:tcBorders>
              <w:top w:val="outset" w:sz="6" w:space="0" w:color="auto"/>
              <w:left w:val="outset" w:sz="6" w:space="0" w:color="auto"/>
              <w:bottom w:val="outset" w:sz="6" w:space="0" w:color="auto"/>
              <w:right w:val="outset" w:sz="6" w:space="0" w:color="auto"/>
            </w:tcBorders>
            <w:vAlign w:val="center"/>
            <w:hideMark/>
          </w:tcPr>
          <w:p w:rsidR="004B4291" w:rsidRPr="004B4291" w:rsidRDefault="004B4291" w:rsidP="004B4291">
            <w:pPr>
              <w:spacing w:after="0" w:line="330" w:lineRule="atLeast"/>
              <w:rPr>
                <w:rFonts w:ascii="Tahoma" w:eastAsia="Times New Roman" w:hAnsi="Tahoma" w:cs="Tahoma"/>
                <w:color w:val="555555"/>
                <w:sz w:val="21"/>
                <w:szCs w:val="21"/>
                <w:lang w:eastAsia="ru-RU"/>
              </w:rPr>
            </w:pPr>
            <w:r w:rsidRPr="004B4291">
              <w:rPr>
                <w:rFonts w:ascii="Tahoma" w:eastAsia="Times New Roman" w:hAnsi="Tahoma" w:cs="Tahoma"/>
                <w:color w:val="555555"/>
                <w:sz w:val="21"/>
                <w:szCs w:val="21"/>
                <w:lang w:eastAsia="ru-RU"/>
              </w:rPr>
              <w:t xml:space="preserve">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4B4291">
              <w:rPr>
                <w:rFonts w:ascii="Tahoma" w:eastAsia="Times New Roman" w:hAnsi="Tahoma" w:cs="Tahoma"/>
                <w:color w:val="555555"/>
                <w:sz w:val="21"/>
                <w:szCs w:val="21"/>
                <w:lang w:eastAsia="ru-RU"/>
              </w:rPr>
              <w:t>саморегуляции</w:t>
            </w:r>
            <w:proofErr w:type="spellEnd"/>
            <w:r w:rsidRPr="004B4291">
              <w:rPr>
                <w:rFonts w:ascii="Tahoma" w:eastAsia="Times New Roman" w:hAnsi="Tahoma" w:cs="Tahoma"/>
                <w:color w:val="555555"/>
                <w:sz w:val="21"/>
                <w:szCs w:val="21"/>
                <w:lang w:eastAsia="ru-RU"/>
              </w:rPr>
              <w:t xml:space="preserve">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tc>
      </w:tr>
    </w:tbl>
    <w:p w:rsidR="004B4291" w:rsidRPr="004B4291" w:rsidRDefault="004B4291" w:rsidP="004B4291">
      <w:pPr>
        <w:shd w:val="clear" w:color="auto" w:fill="FFFFFF"/>
        <w:spacing w:after="0" w:line="330" w:lineRule="atLeast"/>
        <w:jc w:val="both"/>
        <w:rPr>
          <w:rFonts w:ascii="Tahoma" w:eastAsia="Times New Roman" w:hAnsi="Tahoma" w:cs="Tahoma"/>
          <w:color w:val="555555"/>
          <w:sz w:val="21"/>
          <w:szCs w:val="21"/>
          <w:lang w:eastAsia="ru-RU"/>
        </w:rPr>
      </w:pPr>
      <w:r w:rsidRPr="004B4291">
        <w:rPr>
          <w:rFonts w:ascii="Tahoma" w:eastAsia="Times New Roman" w:hAnsi="Tahoma" w:cs="Tahoma"/>
          <w:color w:val="555555"/>
          <w:sz w:val="21"/>
          <w:szCs w:val="21"/>
          <w:lang w:eastAsia="ru-RU"/>
        </w:rPr>
        <w:t>Конкретное содержание указанных образовательных областей зависит от возрастных и индивидуальных особенностей детей, определяется целями и</w:t>
      </w:r>
      <w:r w:rsidRPr="004B4291">
        <w:rPr>
          <w:rFonts w:ascii="Tahoma" w:eastAsia="Times New Roman" w:hAnsi="Tahoma" w:cs="Tahoma"/>
          <w:color w:val="555555"/>
          <w:sz w:val="21"/>
          <w:szCs w:val="21"/>
          <w:lang w:eastAsia="ru-RU"/>
        </w:rPr>
        <w:br/>
        <w:t>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4B4291" w:rsidRPr="004B4291" w:rsidRDefault="004B4291" w:rsidP="004B4291">
      <w:pPr>
        <w:numPr>
          <w:ilvl w:val="0"/>
          <w:numId w:val="5"/>
        </w:numPr>
        <w:shd w:val="clear" w:color="auto" w:fill="FFFFFF"/>
        <w:spacing w:after="0" w:line="330" w:lineRule="atLeast"/>
        <w:ind w:left="300"/>
        <w:jc w:val="both"/>
        <w:rPr>
          <w:rFonts w:ascii="Tahoma" w:eastAsia="Times New Roman" w:hAnsi="Tahoma" w:cs="Tahoma"/>
          <w:color w:val="555555"/>
          <w:sz w:val="21"/>
          <w:szCs w:val="21"/>
          <w:lang w:eastAsia="ru-RU"/>
        </w:rPr>
      </w:pPr>
      <w:r w:rsidRPr="004B4291">
        <w:rPr>
          <w:rFonts w:ascii="Tahoma" w:eastAsia="Times New Roman" w:hAnsi="Tahoma" w:cs="Tahoma"/>
          <w:color w:val="555555"/>
          <w:sz w:val="21"/>
          <w:szCs w:val="21"/>
          <w:lang w:eastAsia="ru-RU"/>
        </w:rPr>
        <w:t>При составлении учебного плана учитывалось соблюдение минимального количества непосредственно организованной образовательной деятельности на изучение каждой образовательной области, которое определено в обязательной части учебного плана, и предельно допустимая нагрузка. Часы дополнительной, групповой и индивидуальной образовательной деятельности входят в объем максимально допустимой нагрузки.</w:t>
      </w:r>
    </w:p>
    <w:p w:rsidR="004B4291" w:rsidRPr="004B4291" w:rsidRDefault="004B4291" w:rsidP="004B4291">
      <w:pPr>
        <w:numPr>
          <w:ilvl w:val="0"/>
          <w:numId w:val="5"/>
        </w:numPr>
        <w:shd w:val="clear" w:color="auto" w:fill="FFFFFF"/>
        <w:spacing w:after="0" w:line="330" w:lineRule="atLeast"/>
        <w:ind w:left="300"/>
        <w:jc w:val="both"/>
        <w:rPr>
          <w:rFonts w:ascii="Tahoma" w:eastAsia="Times New Roman" w:hAnsi="Tahoma" w:cs="Tahoma"/>
          <w:color w:val="555555"/>
          <w:sz w:val="21"/>
          <w:szCs w:val="21"/>
          <w:lang w:eastAsia="ru-RU"/>
        </w:rPr>
      </w:pPr>
      <w:r w:rsidRPr="004B4291">
        <w:rPr>
          <w:rFonts w:ascii="Tahoma" w:eastAsia="Times New Roman" w:hAnsi="Tahoma" w:cs="Tahoma"/>
          <w:color w:val="555555"/>
          <w:sz w:val="21"/>
          <w:szCs w:val="21"/>
          <w:lang w:eastAsia="ru-RU"/>
        </w:rPr>
        <w:t xml:space="preserve">Реализация физического и художественно-эстетического направлений занимает не менее 50% общего времени НОД. Образовательная деятельность по физической культуре и </w:t>
      </w:r>
      <w:r w:rsidRPr="004B4291">
        <w:rPr>
          <w:rFonts w:ascii="Tahoma" w:eastAsia="Times New Roman" w:hAnsi="Tahoma" w:cs="Tahoma"/>
          <w:color w:val="555555"/>
          <w:sz w:val="21"/>
          <w:szCs w:val="21"/>
          <w:lang w:eastAsia="ru-RU"/>
        </w:rPr>
        <w:lastRenderedPageBreak/>
        <w:t>музыке проводится со всей группой (по условиям ДОУ). Музыкальное воспитание детей ДОУ осуществляет музыкальный руководитель.</w:t>
      </w:r>
    </w:p>
    <w:p w:rsidR="004B4291" w:rsidRPr="004B4291" w:rsidRDefault="004B4291" w:rsidP="004B4291">
      <w:pPr>
        <w:shd w:val="clear" w:color="auto" w:fill="FFFFFF"/>
        <w:spacing w:after="0" w:line="330" w:lineRule="atLeast"/>
        <w:jc w:val="both"/>
        <w:rPr>
          <w:rFonts w:ascii="Tahoma" w:eastAsia="Times New Roman" w:hAnsi="Tahoma" w:cs="Tahoma"/>
          <w:color w:val="555555"/>
          <w:sz w:val="21"/>
          <w:szCs w:val="21"/>
          <w:lang w:eastAsia="ru-RU"/>
        </w:rPr>
      </w:pPr>
      <w:r w:rsidRPr="004B4291">
        <w:rPr>
          <w:rFonts w:ascii="Tahoma" w:eastAsia="Times New Roman" w:hAnsi="Tahoma" w:cs="Tahoma"/>
          <w:color w:val="555555"/>
          <w:sz w:val="21"/>
          <w:szCs w:val="21"/>
          <w:lang w:eastAsia="ru-RU"/>
        </w:rPr>
        <w:t xml:space="preserve">Максимально допустимый объем образовательной нагрузки в первой половине дня во второй группе раннего возраста игры </w:t>
      </w:r>
      <w:r w:rsidR="00FF33F9">
        <w:rPr>
          <w:rFonts w:ascii="Tahoma" w:eastAsia="Times New Roman" w:hAnsi="Tahoma" w:cs="Tahoma"/>
          <w:color w:val="555555"/>
          <w:sz w:val="21"/>
          <w:szCs w:val="21"/>
          <w:lang w:eastAsia="ru-RU"/>
        </w:rPr>
        <w:t>–</w:t>
      </w:r>
      <w:r w:rsidRPr="004B4291">
        <w:rPr>
          <w:rFonts w:ascii="Tahoma" w:eastAsia="Times New Roman" w:hAnsi="Tahoma" w:cs="Tahoma"/>
          <w:color w:val="555555"/>
          <w:sz w:val="21"/>
          <w:szCs w:val="21"/>
          <w:lang w:eastAsia="ru-RU"/>
        </w:rPr>
        <w:t xml:space="preserve"> занятия</w:t>
      </w:r>
      <w:r w:rsidR="00FF33F9">
        <w:rPr>
          <w:rFonts w:ascii="Tahoma" w:eastAsia="Times New Roman" w:hAnsi="Tahoma" w:cs="Tahoma"/>
          <w:color w:val="555555"/>
          <w:sz w:val="21"/>
          <w:szCs w:val="21"/>
          <w:lang w:eastAsia="ru-RU"/>
        </w:rPr>
        <w:t xml:space="preserve"> </w:t>
      </w:r>
      <w:r w:rsidRPr="004B4291">
        <w:rPr>
          <w:rFonts w:ascii="Tahoma" w:eastAsia="Times New Roman" w:hAnsi="Tahoma" w:cs="Tahoma"/>
          <w:color w:val="555555"/>
          <w:sz w:val="21"/>
          <w:szCs w:val="21"/>
          <w:lang w:eastAsia="ru-RU"/>
        </w:rPr>
        <w:t>проводятся 6 – 10 минут, при чем детей можно объединять по 4-6 человек в зависимости от игры – занятия. В младшей и средней группах не превышает 30 и 40 минут соответственно, а в старшей и подготовительной 45 минут и 1,5 часа соответственно. В середине времени, отведенного на непрерывную организованную образовательную деятельность (НОД), проводят физкультминутку, включающую упражнения на профилактику зрения, общей и мелкой моторики, снятие мышечной усталости (продолжительность 2-3 минуты). Перерывы между периодами НОД - не менее 10 минут. Образовательная деятельность с детьми старшего дошкольного возраста может осуществляться во второй половине дня после дневного сна. Ее продолжительность должна составлять не более 25 - 30 минут в день. В середине непосредственно образовательной деятельности статического характера проводятся физкультурные минутки.</w:t>
      </w:r>
    </w:p>
    <w:p w:rsidR="004B4291" w:rsidRPr="004B4291" w:rsidRDefault="004B4291" w:rsidP="004B4291">
      <w:pPr>
        <w:numPr>
          <w:ilvl w:val="0"/>
          <w:numId w:val="6"/>
        </w:numPr>
        <w:shd w:val="clear" w:color="auto" w:fill="FFFFFF"/>
        <w:spacing w:after="0" w:line="330" w:lineRule="atLeast"/>
        <w:ind w:left="300"/>
        <w:jc w:val="both"/>
        <w:rPr>
          <w:rFonts w:ascii="Tahoma" w:eastAsia="Times New Roman" w:hAnsi="Tahoma" w:cs="Tahoma"/>
          <w:color w:val="555555"/>
          <w:sz w:val="21"/>
          <w:szCs w:val="21"/>
          <w:lang w:eastAsia="ru-RU"/>
        </w:rPr>
      </w:pPr>
      <w:r w:rsidRPr="004B4291">
        <w:rPr>
          <w:rFonts w:ascii="Tahoma" w:eastAsia="Times New Roman" w:hAnsi="Tahoma" w:cs="Tahoma"/>
          <w:color w:val="555555"/>
          <w:sz w:val="21"/>
          <w:szCs w:val="21"/>
          <w:lang w:eastAsia="ru-RU"/>
        </w:rPr>
        <w:t>Непосредственно образовательная деятельность,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детей (вторник, среда). Для профилактики утомления непосредственно образовательная деятельность познавательной направленности чередуется с непосредственно образовательной деятельностью художественно-эстетического и физического направлений.</w:t>
      </w:r>
    </w:p>
    <w:p w:rsidR="004B4291" w:rsidRPr="004B4291" w:rsidRDefault="004B4291" w:rsidP="004B4291">
      <w:pPr>
        <w:numPr>
          <w:ilvl w:val="0"/>
          <w:numId w:val="6"/>
        </w:numPr>
        <w:shd w:val="clear" w:color="auto" w:fill="FFFFFF"/>
        <w:spacing w:after="0" w:line="330" w:lineRule="atLeast"/>
        <w:ind w:left="300"/>
        <w:jc w:val="both"/>
        <w:rPr>
          <w:rFonts w:ascii="Tahoma" w:eastAsia="Times New Roman" w:hAnsi="Tahoma" w:cs="Tahoma"/>
          <w:color w:val="555555"/>
          <w:sz w:val="21"/>
          <w:szCs w:val="21"/>
          <w:lang w:eastAsia="ru-RU"/>
        </w:rPr>
      </w:pPr>
      <w:r w:rsidRPr="004B4291">
        <w:rPr>
          <w:rFonts w:ascii="Tahoma" w:eastAsia="Times New Roman" w:hAnsi="Tahoma" w:cs="Tahoma"/>
          <w:color w:val="555555"/>
          <w:sz w:val="21"/>
          <w:szCs w:val="21"/>
          <w:lang w:eastAsia="ru-RU"/>
        </w:rPr>
        <w:t>Для детей раннего возраста до 3 лет продолжительность непрерывной непосредственно образовательной деятельности (НООД) составляет не более 10 мин. НОД осуществляется непосредственно в первую и во вторую половину дня.</w:t>
      </w:r>
    </w:p>
    <w:p w:rsidR="004B4291" w:rsidRPr="004B4291" w:rsidRDefault="004B4291" w:rsidP="004B4291">
      <w:pPr>
        <w:numPr>
          <w:ilvl w:val="0"/>
          <w:numId w:val="6"/>
        </w:numPr>
        <w:shd w:val="clear" w:color="auto" w:fill="FFFFFF"/>
        <w:spacing w:line="330" w:lineRule="atLeast"/>
        <w:ind w:left="300"/>
        <w:jc w:val="both"/>
        <w:rPr>
          <w:rFonts w:ascii="Tahoma" w:eastAsia="Times New Roman" w:hAnsi="Tahoma" w:cs="Tahoma"/>
          <w:color w:val="555555"/>
          <w:sz w:val="21"/>
          <w:szCs w:val="21"/>
          <w:lang w:eastAsia="ru-RU"/>
        </w:rPr>
      </w:pPr>
      <w:r w:rsidRPr="004B4291">
        <w:rPr>
          <w:rFonts w:ascii="Tahoma" w:eastAsia="Times New Roman" w:hAnsi="Tahoma" w:cs="Tahoma"/>
          <w:color w:val="555555"/>
          <w:sz w:val="21"/>
          <w:szCs w:val="21"/>
          <w:lang w:eastAsia="ru-RU"/>
        </w:rPr>
        <w:t>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соответствует СанПиН 2.4.1.3049-13</w:t>
      </w:r>
    </w:p>
    <w:tbl>
      <w:tblPr>
        <w:tblW w:w="96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23"/>
        <w:gridCol w:w="2181"/>
        <w:gridCol w:w="2326"/>
        <w:gridCol w:w="2730"/>
      </w:tblGrid>
      <w:tr w:rsidR="004B4291" w:rsidRPr="004B4291" w:rsidTr="004B4291">
        <w:tc>
          <w:tcPr>
            <w:tcW w:w="1716" w:type="dxa"/>
            <w:tcBorders>
              <w:top w:val="outset" w:sz="6" w:space="0" w:color="auto"/>
              <w:left w:val="outset" w:sz="6" w:space="0" w:color="auto"/>
              <w:bottom w:val="outset" w:sz="6" w:space="0" w:color="auto"/>
              <w:right w:val="outset" w:sz="6" w:space="0" w:color="auto"/>
            </w:tcBorders>
            <w:vAlign w:val="center"/>
            <w:hideMark/>
          </w:tcPr>
          <w:p w:rsidR="004B4291" w:rsidRPr="004B4291" w:rsidRDefault="004B4291" w:rsidP="004B4291">
            <w:pPr>
              <w:spacing w:after="0" w:line="240" w:lineRule="auto"/>
              <w:rPr>
                <w:rFonts w:ascii="Tahoma" w:eastAsia="Times New Roman" w:hAnsi="Tahoma" w:cs="Tahoma"/>
                <w:color w:val="555555"/>
                <w:sz w:val="21"/>
                <w:szCs w:val="21"/>
                <w:lang w:eastAsia="ru-RU"/>
              </w:rPr>
            </w:pPr>
          </w:p>
        </w:tc>
        <w:tc>
          <w:tcPr>
            <w:tcW w:w="1812" w:type="dxa"/>
            <w:tcBorders>
              <w:top w:val="outset" w:sz="6" w:space="0" w:color="auto"/>
              <w:left w:val="outset" w:sz="6" w:space="0" w:color="auto"/>
              <w:bottom w:val="outset" w:sz="6" w:space="0" w:color="auto"/>
              <w:right w:val="outset" w:sz="6" w:space="0" w:color="auto"/>
            </w:tcBorders>
            <w:vAlign w:val="center"/>
            <w:hideMark/>
          </w:tcPr>
          <w:p w:rsidR="004B4291" w:rsidRPr="000847B9" w:rsidRDefault="004B4291" w:rsidP="004B4291">
            <w:pPr>
              <w:spacing w:after="0" w:line="330" w:lineRule="atLeast"/>
              <w:jc w:val="both"/>
              <w:rPr>
                <w:rFonts w:ascii="Tahoma" w:eastAsia="Times New Roman" w:hAnsi="Tahoma" w:cs="Tahoma"/>
                <w:sz w:val="21"/>
                <w:szCs w:val="21"/>
                <w:lang w:eastAsia="ru-RU"/>
              </w:rPr>
            </w:pPr>
            <w:r w:rsidRPr="000847B9">
              <w:rPr>
                <w:rFonts w:ascii="Tahoma" w:eastAsia="Times New Roman" w:hAnsi="Tahoma" w:cs="Tahoma"/>
                <w:b/>
                <w:bCs/>
                <w:sz w:val="32"/>
                <w:lang w:eastAsia="ru-RU"/>
              </w:rPr>
              <w:t>3-4 года</w:t>
            </w:r>
          </w:p>
        </w:tc>
        <w:tc>
          <w:tcPr>
            <w:tcW w:w="1932" w:type="dxa"/>
            <w:tcBorders>
              <w:top w:val="outset" w:sz="6" w:space="0" w:color="auto"/>
              <w:left w:val="outset" w:sz="6" w:space="0" w:color="auto"/>
              <w:bottom w:val="outset" w:sz="6" w:space="0" w:color="auto"/>
              <w:right w:val="outset" w:sz="6" w:space="0" w:color="auto"/>
            </w:tcBorders>
            <w:vAlign w:val="center"/>
            <w:hideMark/>
          </w:tcPr>
          <w:p w:rsidR="004B4291" w:rsidRPr="000847B9" w:rsidRDefault="004B4291" w:rsidP="004B4291">
            <w:pPr>
              <w:spacing w:after="0" w:line="330" w:lineRule="atLeast"/>
              <w:jc w:val="both"/>
              <w:rPr>
                <w:rFonts w:ascii="Tahoma" w:eastAsia="Times New Roman" w:hAnsi="Tahoma" w:cs="Tahoma"/>
                <w:sz w:val="21"/>
                <w:szCs w:val="21"/>
                <w:lang w:eastAsia="ru-RU"/>
              </w:rPr>
            </w:pPr>
            <w:r w:rsidRPr="000847B9">
              <w:rPr>
                <w:rFonts w:ascii="Tahoma" w:eastAsia="Times New Roman" w:hAnsi="Tahoma" w:cs="Tahoma"/>
                <w:b/>
                <w:bCs/>
                <w:sz w:val="32"/>
                <w:lang w:eastAsia="ru-RU"/>
              </w:rPr>
              <w:t>4-5 лет</w:t>
            </w:r>
          </w:p>
        </w:tc>
        <w:tc>
          <w:tcPr>
            <w:tcW w:w="2268" w:type="dxa"/>
            <w:tcBorders>
              <w:top w:val="outset" w:sz="6" w:space="0" w:color="auto"/>
              <w:left w:val="outset" w:sz="6" w:space="0" w:color="auto"/>
              <w:bottom w:val="outset" w:sz="6" w:space="0" w:color="auto"/>
              <w:right w:val="outset" w:sz="6" w:space="0" w:color="auto"/>
            </w:tcBorders>
            <w:vAlign w:val="center"/>
            <w:hideMark/>
          </w:tcPr>
          <w:p w:rsidR="004B4291" w:rsidRPr="000847B9" w:rsidRDefault="004B4291" w:rsidP="004B4291">
            <w:pPr>
              <w:spacing w:after="0" w:line="330" w:lineRule="atLeast"/>
              <w:jc w:val="both"/>
              <w:rPr>
                <w:rFonts w:ascii="Tahoma" w:eastAsia="Times New Roman" w:hAnsi="Tahoma" w:cs="Tahoma"/>
                <w:sz w:val="21"/>
                <w:szCs w:val="21"/>
                <w:lang w:eastAsia="ru-RU"/>
              </w:rPr>
            </w:pPr>
            <w:r w:rsidRPr="000847B9">
              <w:rPr>
                <w:rFonts w:ascii="Tahoma" w:eastAsia="Times New Roman" w:hAnsi="Tahoma" w:cs="Tahoma"/>
                <w:b/>
                <w:bCs/>
                <w:sz w:val="32"/>
                <w:lang w:eastAsia="ru-RU"/>
              </w:rPr>
              <w:t>5-6 лет</w:t>
            </w:r>
          </w:p>
        </w:tc>
      </w:tr>
      <w:tr w:rsidR="004B4291" w:rsidRPr="004B4291" w:rsidTr="004B4291">
        <w:tc>
          <w:tcPr>
            <w:tcW w:w="1716" w:type="dxa"/>
            <w:tcBorders>
              <w:top w:val="outset" w:sz="6" w:space="0" w:color="auto"/>
              <w:left w:val="outset" w:sz="6" w:space="0" w:color="auto"/>
              <w:bottom w:val="outset" w:sz="6" w:space="0" w:color="auto"/>
              <w:right w:val="outset" w:sz="6" w:space="0" w:color="auto"/>
            </w:tcBorders>
            <w:vAlign w:val="center"/>
            <w:hideMark/>
          </w:tcPr>
          <w:p w:rsidR="004B4291" w:rsidRPr="000847B9" w:rsidRDefault="004B4291" w:rsidP="004B4291">
            <w:pPr>
              <w:spacing w:after="0" w:line="330" w:lineRule="atLeast"/>
              <w:jc w:val="both"/>
              <w:rPr>
                <w:rFonts w:ascii="Tahoma" w:eastAsia="Times New Roman" w:hAnsi="Tahoma" w:cs="Tahoma"/>
                <w:sz w:val="21"/>
                <w:szCs w:val="21"/>
                <w:lang w:eastAsia="ru-RU"/>
              </w:rPr>
            </w:pPr>
            <w:r w:rsidRPr="000847B9">
              <w:rPr>
                <w:rFonts w:ascii="Tahoma" w:eastAsia="Times New Roman" w:hAnsi="Tahoma" w:cs="Tahoma"/>
                <w:b/>
                <w:bCs/>
                <w:sz w:val="32"/>
                <w:lang w:eastAsia="ru-RU"/>
              </w:rPr>
              <w:t>Фактически</w:t>
            </w:r>
          </w:p>
        </w:tc>
        <w:tc>
          <w:tcPr>
            <w:tcW w:w="1812" w:type="dxa"/>
            <w:tcBorders>
              <w:top w:val="outset" w:sz="6" w:space="0" w:color="auto"/>
              <w:left w:val="outset" w:sz="6" w:space="0" w:color="auto"/>
              <w:bottom w:val="outset" w:sz="6" w:space="0" w:color="auto"/>
              <w:right w:val="outset" w:sz="6" w:space="0" w:color="auto"/>
            </w:tcBorders>
            <w:vAlign w:val="center"/>
            <w:hideMark/>
          </w:tcPr>
          <w:p w:rsidR="004B4291" w:rsidRPr="000847B9" w:rsidRDefault="004B4291" w:rsidP="004B4291">
            <w:pPr>
              <w:spacing w:after="0" w:line="330" w:lineRule="atLeast"/>
              <w:jc w:val="both"/>
              <w:rPr>
                <w:rFonts w:ascii="Tahoma" w:eastAsia="Times New Roman" w:hAnsi="Tahoma" w:cs="Tahoma"/>
                <w:sz w:val="21"/>
                <w:szCs w:val="21"/>
                <w:lang w:eastAsia="ru-RU"/>
              </w:rPr>
            </w:pPr>
            <w:r w:rsidRPr="000847B9">
              <w:rPr>
                <w:rFonts w:ascii="Tahoma" w:eastAsia="Times New Roman" w:hAnsi="Tahoma" w:cs="Tahoma"/>
                <w:b/>
                <w:bCs/>
                <w:sz w:val="32"/>
                <w:lang w:eastAsia="ru-RU"/>
              </w:rPr>
              <w:t>2час 45мин</w:t>
            </w:r>
          </w:p>
        </w:tc>
        <w:tc>
          <w:tcPr>
            <w:tcW w:w="1932" w:type="dxa"/>
            <w:tcBorders>
              <w:top w:val="outset" w:sz="6" w:space="0" w:color="auto"/>
              <w:left w:val="outset" w:sz="6" w:space="0" w:color="auto"/>
              <w:bottom w:val="outset" w:sz="6" w:space="0" w:color="auto"/>
              <w:right w:val="outset" w:sz="6" w:space="0" w:color="auto"/>
            </w:tcBorders>
            <w:vAlign w:val="center"/>
            <w:hideMark/>
          </w:tcPr>
          <w:p w:rsidR="004B4291" w:rsidRPr="000847B9" w:rsidRDefault="004B4291" w:rsidP="004B4291">
            <w:pPr>
              <w:spacing w:after="0" w:line="330" w:lineRule="atLeast"/>
              <w:jc w:val="both"/>
              <w:rPr>
                <w:rFonts w:ascii="Tahoma" w:eastAsia="Times New Roman" w:hAnsi="Tahoma" w:cs="Tahoma"/>
                <w:sz w:val="21"/>
                <w:szCs w:val="21"/>
                <w:lang w:eastAsia="ru-RU"/>
              </w:rPr>
            </w:pPr>
            <w:r w:rsidRPr="000847B9">
              <w:rPr>
                <w:rFonts w:ascii="Tahoma" w:eastAsia="Times New Roman" w:hAnsi="Tahoma" w:cs="Tahoma"/>
                <w:b/>
                <w:bCs/>
                <w:sz w:val="32"/>
                <w:lang w:eastAsia="ru-RU"/>
              </w:rPr>
              <w:t>4час</w:t>
            </w:r>
          </w:p>
        </w:tc>
        <w:tc>
          <w:tcPr>
            <w:tcW w:w="2268" w:type="dxa"/>
            <w:tcBorders>
              <w:top w:val="outset" w:sz="6" w:space="0" w:color="auto"/>
              <w:left w:val="outset" w:sz="6" w:space="0" w:color="auto"/>
              <w:bottom w:val="outset" w:sz="6" w:space="0" w:color="auto"/>
              <w:right w:val="outset" w:sz="6" w:space="0" w:color="auto"/>
            </w:tcBorders>
            <w:vAlign w:val="center"/>
            <w:hideMark/>
          </w:tcPr>
          <w:p w:rsidR="004B4291" w:rsidRPr="000847B9" w:rsidRDefault="004B4291" w:rsidP="004B4291">
            <w:pPr>
              <w:spacing w:after="0" w:line="330" w:lineRule="atLeast"/>
              <w:jc w:val="both"/>
              <w:rPr>
                <w:rFonts w:ascii="Tahoma" w:eastAsia="Times New Roman" w:hAnsi="Tahoma" w:cs="Tahoma"/>
                <w:sz w:val="21"/>
                <w:szCs w:val="21"/>
                <w:lang w:eastAsia="ru-RU"/>
              </w:rPr>
            </w:pPr>
            <w:r w:rsidRPr="000847B9">
              <w:rPr>
                <w:rFonts w:ascii="Tahoma" w:eastAsia="Times New Roman" w:hAnsi="Tahoma" w:cs="Tahoma"/>
                <w:b/>
                <w:bCs/>
                <w:sz w:val="32"/>
                <w:lang w:eastAsia="ru-RU"/>
              </w:rPr>
              <w:t>6час 15мин</w:t>
            </w:r>
          </w:p>
        </w:tc>
      </w:tr>
      <w:tr w:rsidR="004B4291" w:rsidRPr="004B4291" w:rsidTr="004B4291">
        <w:tc>
          <w:tcPr>
            <w:tcW w:w="1716" w:type="dxa"/>
            <w:tcBorders>
              <w:top w:val="outset" w:sz="6" w:space="0" w:color="auto"/>
              <w:left w:val="outset" w:sz="6" w:space="0" w:color="auto"/>
              <w:bottom w:val="outset" w:sz="6" w:space="0" w:color="auto"/>
              <w:right w:val="outset" w:sz="6" w:space="0" w:color="auto"/>
            </w:tcBorders>
            <w:vAlign w:val="center"/>
            <w:hideMark/>
          </w:tcPr>
          <w:p w:rsidR="004B4291" w:rsidRPr="000847B9" w:rsidRDefault="004B4291" w:rsidP="004B4291">
            <w:pPr>
              <w:spacing w:after="0" w:line="330" w:lineRule="atLeast"/>
              <w:jc w:val="both"/>
              <w:rPr>
                <w:rFonts w:ascii="Tahoma" w:eastAsia="Times New Roman" w:hAnsi="Tahoma" w:cs="Tahoma"/>
                <w:sz w:val="21"/>
                <w:szCs w:val="21"/>
                <w:lang w:eastAsia="ru-RU"/>
              </w:rPr>
            </w:pPr>
            <w:r w:rsidRPr="000847B9">
              <w:rPr>
                <w:rFonts w:ascii="Tahoma" w:eastAsia="Times New Roman" w:hAnsi="Tahoma" w:cs="Tahoma"/>
                <w:b/>
                <w:bCs/>
                <w:sz w:val="32"/>
                <w:lang w:eastAsia="ru-RU"/>
              </w:rPr>
              <w:t>СанПиН 2.4.1.3049-13 п.п.11.10</w:t>
            </w:r>
          </w:p>
        </w:tc>
        <w:tc>
          <w:tcPr>
            <w:tcW w:w="1812" w:type="dxa"/>
            <w:tcBorders>
              <w:top w:val="outset" w:sz="6" w:space="0" w:color="auto"/>
              <w:left w:val="outset" w:sz="6" w:space="0" w:color="auto"/>
              <w:bottom w:val="outset" w:sz="6" w:space="0" w:color="auto"/>
              <w:right w:val="outset" w:sz="6" w:space="0" w:color="auto"/>
            </w:tcBorders>
            <w:vAlign w:val="center"/>
            <w:hideMark/>
          </w:tcPr>
          <w:p w:rsidR="004B4291" w:rsidRPr="000847B9" w:rsidRDefault="004B4291" w:rsidP="004B4291">
            <w:pPr>
              <w:spacing w:after="0" w:line="330" w:lineRule="atLeast"/>
              <w:jc w:val="both"/>
              <w:rPr>
                <w:rFonts w:ascii="Tahoma" w:eastAsia="Times New Roman" w:hAnsi="Tahoma" w:cs="Tahoma"/>
                <w:sz w:val="21"/>
                <w:szCs w:val="21"/>
                <w:lang w:eastAsia="ru-RU"/>
              </w:rPr>
            </w:pPr>
            <w:r w:rsidRPr="000847B9">
              <w:rPr>
                <w:rFonts w:ascii="Tahoma" w:eastAsia="Times New Roman" w:hAnsi="Tahoma" w:cs="Tahoma"/>
                <w:b/>
                <w:bCs/>
                <w:sz w:val="32"/>
                <w:lang w:eastAsia="ru-RU"/>
              </w:rPr>
              <w:t>Не более 15 мин</w:t>
            </w:r>
          </w:p>
        </w:tc>
        <w:tc>
          <w:tcPr>
            <w:tcW w:w="1932" w:type="dxa"/>
            <w:tcBorders>
              <w:top w:val="outset" w:sz="6" w:space="0" w:color="auto"/>
              <w:left w:val="outset" w:sz="6" w:space="0" w:color="auto"/>
              <w:bottom w:val="outset" w:sz="6" w:space="0" w:color="auto"/>
              <w:right w:val="outset" w:sz="6" w:space="0" w:color="auto"/>
            </w:tcBorders>
            <w:vAlign w:val="center"/>
            <w:hideMark/>
          </w:tcPr>
          <w:p w:rsidR="004B4291" w:rsidRPr="000847B9" w:rsidRDefault="004B4291" w:rsidP="004B4291">
            <w:pPr>
              <w:spacing w:after="0" w:line="330" w:lineRule="atLeast"/>
              <w:jc w:val="both"/>
              <w:rPr>
                <w:rFonts w:ascii="Tahoma" w:eastAsia="Times New Roman" w:hAnsi="Tahoma" w:cs="Tahoma"/>
                <w:sz w:val="21"/>
                <w:szCs w:val="21"/>
                <w:lang w:eastAsia="ru-RU"/>
              </w:rPr>
            </w:pPr>
            <w:r w:rsidRPr="000847B9">
              <w:rPr>
                <w:rFonts w:ascii="Tahoma" w:eastAsia="Times New Roman" w:hAnsi="Tahoma" w:cs="Tahoma"/>
                <w:b/>
                <w:bCs/>
                <w:sz w:val="32"/>
                <w:lang w:eastAsia="ru-RU"/>
              </w:rPr>
              <w:t>Не более 20 мин</w:t>
            </w:r>
          </w:p>
        </w:tc>
        <w:tc>
          <w:tcPr>
            <w:tcW w:w="2268" w:type="dxa"/>
            <w:tcBorders>
              <w:top w:val="outset" w:sz="6" w:space="0" w:color="auto"/>
              <w:left w:val="outset" w:sz="6" w:space="0" w:color="auto"/>
              <w:bottom w:val="outset" w:sz="6" w:space="0" w:color="auto"/>
              <w:right w:val="outset" w:sz="6" w:space="0" w:color="auto"/>
            </w:tcBorders>
            <w:vAlign w:val="center"/>
            <w:hideMark/>
          </w:tcPr>
          <w:p w:rsidR="004B4291" w:rsidRPr="000847B9" w:rsidRDefault="004B4291" w:rsidP="004B4291">
            <w:pPr>
              <w:spacing w:after="0" w:line="330" w:lineRule="atLeast"/>
              <w:jc w:val="both"/>
              <w:rPr>
                <w:rFonts w:ascii="Tahoma" w:eastAsia="Times New Roman" w:hAnsi="Tahoma" w:cs="Tahoma"/>
                <w:sz w:val="21"/>
                <w:szCs w:val="21"/>
                <w:lang w:eastAsia="ru-RU"/>
              </w:rPr>
            </w:pPr>
            <w:r w:rsidRPr="000847B9">
              <w:rPr>
                <w:rFonts w:ascii="Tahoma" w:eastAsia="Times New Roman" w:hAnsi="Tahoma" w:cs="Tahoma"/>
                <w:b/>
                <w:bCs/>
                <w:sz w:val="32"/>
                <w:lang w:eastAsia="ru-RU"/>
              </w:rPr>
              <w:t>Не более 25мин</w:t>
            </w:r>
          </w:p>
        </w:tc>
      </w:tr>
    </w:tbl>
    <w:p w:rsidR="004B4291" w:rsidRPr="004B4291" w:rsidRDefault="004B4291" w:rsidP="004B4291">
      <w:pPr>
        <w:shd w:val="clear" w:color="auto" w:fill="FFFFFF"/>
        <w:spacing w:after="0" w:line="330" w:lineRule="atLeast"/>
        <w:jc w:val="both"/>
        <w:rPr>
          <w:rFonts w:ascii="Tahoma" w:eastAsia="Times New Roman" w:hAnsi="Tahoma" w:cs="Tahoma"/>
          <w:color w:val="555555"/>
          <w:sz w:val="21"/>
          <w:szCs w:val="21"/>
          <w:lang w:eastAsia="ru-RU"/>
        </w:rPr>
      </w:pPr>
      <w:r w:rsidRPr="004B4291">
        <w:rPr>
          <w:rFonts w:ascii="Tahoma" w:eastAsia="Times New Roman" w:hAnsi="Tahoma" w:cs="Tahoma"/>
          <w:color w:val="555555"/>
          <w:sz w:val="21"/>
          <w:szCs w:val="21"/>
          <w:lang w:eastAsia="ru-RU"/>
        </w:rPr>
        <w:t>Обязательная часть</w:t>
      </w:r>
      <w:r w:rsidRPr="004B4291">
        <w:rPr>
          <w:rFonts w:ascii="Tahoma" w:eastAsia="Times New Roman" w:hAnsi="Tahoma" w:cs="Tahoma"/>
          <w:color w:val="555555"/>
          <w:sz w:val="21"/>
          <w:szCs w:val="21"/>
          <w:lang w:eastAsia="ru-RU"/>
        </w:rPr>
        <w:br/>
        <w:t>1. Физическое развитие:</w:t>
      </w:r>
    </w:p>
    <w:p w:rsidR="004B4291" w:rsidRPr="004B4291" w:rsidRDefault="004B4291" w:rsidP="004B4291">
      <w:pPr>
        <w:numPr>
          <w:ilvl w:val="0"/>
          <w:numId w:val="7"/>
        </w:numPr>
        <w:shd w:val="clear" w:color="auto" w:fill="FFFFFF"/>
        <w:spacing w:after="0" w:line="330" w:lineRule="atLeast"/>
        <w:ind w:left="300"/>
        <w:jc w:val="both"/>
        <w:rPr>
          <w:rFonts w:ascii="Tahoma" w:eastAsia="Times New Roman" w:hAnsi="Tahoma" w:cs="Tahoma"/>
          <w:color w:val="555555"/>
          <w:sz w:val="21"/>
          <w:szCs w:val="21"/>
          <w:lang w:eastAsia="ru-RU"/>
        </w:rPr>
      </w:pPr>
      <w:r w:rsidRPr="004B4291">
        <w:rPr>
          <w:rFonts w:ascii="Tahoma" w:eastAsia="Times New Roman" w:hAnsi="Tahoma" w:cs="Tahoma"/>
          <w:color w:val="555555"/>
          <w:sz w:val="21"/>
          <w:szCs w:val="21"/>
          <w:lang w:eastAsia="ru-RU"/>
        </w:rPr>
        <w:t>Во второй группе раннего возраста 2 раза в неделю в группе;</w:t>
      </w:r>
    </w:p>
    <w:p w:rsidR="004B4291" w:rsidRPr="004B4291" w:rsidRDefault="004B4291" w:rsidP="004B4291">
      <w:pPr>
        <w:numPr>
          <w:ilvl w:val="0"/>
          <w:numId w:val="7"/>
        </w:numPr>
        <w:shd w:val="clear" w:color="auto" w:fill="FFFFFF"/>
        <w:spacing w:after="0" w:line="330" w:lineRule="atLeast"/>
        <w:ind w:left="300"/>
        <w:jc w:val="both"/>
        <w:rPr>
          <w:rFonts w:ascii="Tahoma" w:eastAsia="Times New Roman" w:hAnsi="Tahoma" w:cs="Tahoma"/>
          <w:color w:val="555555"/>
          <w:sz w:val="21"/>
          <w:szCs w:val="21"/>
          <w:lang w:eastAsia="ru-RU"/>
        </w:rPr>
      </w:pPr>
      <w:r w:rsidRPr="004B4291">
        <w:rPr>
          <w:rFonts w:ascii="Tahoma" w:eastAsia="Times New Roman" w:hAnsi="Tahoma" w:cs="Tahoma"/>
          <w:color w:val="555555"/>
          <w:sz w:val="21"/>
          <w:szCs w:val="21"/>
          <w:lang w:eastAsia="ru-RU"/>
        </w:rPr>
        <w:t>в младшей группе 2 раза в неделю в физкультурном зале.1 раз в группе</w:t>
      </w:r>
    </w:p>
    <w:p w:rsidR="004B4291" w:rsidRPr="004B4291" w:rsidRDefault="004B4291" w:rsidP="004B4291">
      <w:pPr>
        <w:numPr>
          <w:ilvl w:val="0"/>
          <w:numId w:val="7"/>
        </w:numPr>
        <w:shd w:val="clear" w:color="auto" w:fill="FFFFFF"/>
        <w:spacing w:after="0" w:line="330" w:lineRule="atLeast"/>
        <w:ind w:left="300"/>
        <w:jc w:val="both"/>
        <w:rPr>
          <w:rFonts w:ascii="Tahoma" w:eastAsia="Times New Roman" w:hAnsi="Tahoma" w:cs="Tahoma"/>
          <w:color w:val="555555"/>
          <w:sz w:val="21"/>
          <w:szCs w:val="21"/>
          <w:lang w:eastAsia="ru-RU"/>
        </w:rPr>
      </w:pPr>
      <w:r w:rsidRPr="004B4291">
        <w:rPr>
          <w:rFonts w:ascii="Tahoma" w:eastAsia="Times New Roman" w:hAnsi="Tahoma" w:cs="Tahoma"/>
          <w:color w:val="555555"/>
          <w:sz w:val="21"/>
          <w:szCs w:val="21"/>
          <w:lang w:eastAsia="ru-RU"/>
        </w:rPr>
        <w:t xml:space="preserve">средней, старшей, подготовительной группах 3 раза в неделю (2 раза в физкультурном зале; 1 раз в неделю занятие </w:t>
      </w:r>
      <w:proofErr w:type="gramStart"/>
      <w:r w:rsidRPr="004B4291">
        <w:rPr>
          <w:rFonts w:ascii="Tahoma" w:eastAsia="Times New Roman" w:hAnsi="Tahoma" w:cs="Tahoma"/>
          <w:color w:val="555555"/>
          <w:sz w:val="21"/>
          <w:szCs w:val="21"/>
          <w:lang w:eastAsia="ru-RU"/>
        </w:rPr>
        <w:t>в на</w:t>
      </w:r>
      <w:proofErr w:type="gramEnd"/>
      <w:r w:rsidRPr="004B4291">
        <w:rPr>
          <w:rFonts w:ascii="Tahoma" w:eastAsia="Times New Roman" w:hAnsi="Tahoma" w:cs="Tahoma"/>
          <w:color w:val="555555"/>
          <w:sz w:val="21"/>
          <w:szCs w:val="21"/>
          <w:lang w:eastAsia="ru-RU"/>
        </w:rPr>
        <w:t xml:space="preserve"> улице).</w:t>
      </w:r>
    </w:p>
    <w:p w:rsidR="004B4291" w:rsidRPr="004B4291" w:rsidRDefault="004B4291" w:rsidP="004B4291">
      <w:pPr>
        <w:shd w:val="clear" w:color="auto" w:fill="FFFFFF"/>
        <w:spacing w:after="0" w:line="330" w:lineRule="atLeast"/>
        <w:jc w:val="both"/>
        <w:rPr>
          <w:rFonts w:ascii="Tahoma" w:eastAsia="Times New Roman" w:hAnsi="Tahoma" w:cs="Tahoma"/>
          <w:color w:val="555555"/>
          <w:sz w:val="21"/>
          <w:szCs w:val="21"/>
          <w:lang w:eastAsia="ru-RU"/>
        </w:rPr>
      </w:pPr>
      <w:r w:rsidRPr="004B4291">
        <w:rPr>
          <w:rFonts w:ascii="Tahoma" w:eastAsia="Times New Roman" w:hAnsi="Tahoma" w:cs="Tahoma"/>
          <w:color w:val="555555"/>
          <w:sz w:val="21"/>
          <w:szCs w:val="21"/>
          <w:lang w:eastAsia="ru-RU"/>
        </w:rPr>
        <w:t>2.Познавательное развитие:</w:t>
      </w:r>
    </w:p>
    <w:p w:rsidR="004B4291" w:rsidRPr="004B4291" w:rsidRDefault="004B4291" w:rsidP="004B4291">
      <w:pPr>
        <w:numPr>
          <w:ilvl w:val="0"/>
          <w:numId w:val="8"/>
        </w:numPr>
        <w:shd w:val="clear" w:color="auto" w:fill="FFFFFF"/>
        <w:spacing w:after="0" w:line="330" w:lineRule="atLeast"/>
        <w:ind w:left="300"/>
        <w:jc w:val="both"/>
        <w:rPr>
          <w:rFonts w:ascii="Tahoma" w:eastAsia="Times New Roman" w:hAnsi="Tahoma" w:cs="Tahoma"/>
          <w:color w:val="555555"/>
          <w:sz w:val="21"/>
          <w:szCs w:val="21"/>
          <w:lang w:eastAsia="ru-RU"/>
        </w:rPr>
      </w:pPr>
      <w:r w:rsidRPr="004B4291">
        <w:rPr>
          <w:rFonts w:ascii="Tahoma" w:eastAsia="Times New Roman" w:hAnsi="Tahoma" w:cs="Tahoma"/>
          <w:color w:val="555555"/>
          <w:sz w:val="21"/>
          <w:szCs w:val="21"/>
          <w:lang w:eastAsia="ru-RU"/>
        </w:rPr>
        <w:t>Во второй группе раннего возраста проводятся игры – занятия со строительным материалом и дидактическим материалом по 7 занятий в месяц;</w:t>
      </w:r>
    </w:p>
    <w:p w:rsidR="004B4291" w:rsidRPr="004B4291" w:rsidRDefault="004B4291" w:rsidP="004B4291">
      <w:pPr>
        <w:numPr>
          <w:ilvl w:val="0"/>
          <w:numId w:val="8"/>
        </w:numPr>
        <w:shd w:val="clear" w:color="auto" w:fill="FFFFFF"/>
        <w:spacing w:after="0" w:line="330" w:lineRule="atLeast"/>
        <w:ind w:left="300"/>
        <w:jc w:val="both"/>
        <w:rPr>
          <w:rFonts w:ascii="Tahoma" w:eastAsia="Times New Roman" w:hAnsi="Tahoma" w:cs="Tahoma"/>
          <w:color w:val="555555"/>
          <w:sz w:val="21"/>
          <w:szCs w:val="21"/>
          <w:lang w:eastAsia="ru-RU"/>
        </w:rPr>
      </w:pPr>
      <w:r w:rsidRPr="004B4291">
        <w:rPr>
          <w:rFonts w:ascii="Tahoma" w:eastAsia="Times New Roman" w:hAnsi="Tahoma" w:cs="Tahoma"/>
          <w:color w:val="555555"/>
          <w:sz w:val="21"/>
          <w:szCs w:val="21"/>
          <w:lang w:eastAsia="ru-RU"/>
        </w:rPr>
        <w:t xml:space="preserve">В младшей группе и в средней группе 8 раза в месяц: 2 - по ознакомлению с явлениями общественной жизни, 2 – по формированию экологических представлений, 4 раза по </w:t>
      </w:r>
      <w:r w:rsidRPr="004B4291">
        <w:rPr>
          <w:rFonts w:ascii="Tahoma" w:eastAsia="Times New Roman" w:hAnsi="Tahoma" w:cs="Tahoma"/>
          <w:color w:val="555555"/>
          <w:sz w:val="21"/>
          <w:szCs w:val="21"/>
          <w:lang w:eastAsia="ru-RU"/>
        </w:rPr>
        <w:lastRenderedPageBreak/>
        <w:t>развитию математических представлений. В старшей группе 12 раз в месяц: 4 -по ознакомлению с явлениями общественной жизни, 4 – по формированию экологических представлений, 4 раза по развитию математических представлений.</w:t>
      </w:r>
    </w:p>
    <w:p w:rsidR="004B4291" w:rsidRPr="004B4291" w:rsidRDefault="004B4291" w:rsidP="004B4291">
      <w:pPr>
        <w:shd w:val="clear" w:color="auto" w:fill="FFFFFF"/>
        <w:spacing w:after="0" w:line="330" w:lineRule="atLeast"/>
        <w:jc w:val="both"/>
        <w:rPr>
          <w:rFonts w:ascii="Tahoma" w:eastAsia="Times New Roman" w:hAnsi="Tahoma" w:cs="Tahoma"/>
          <w:color w:val="555555"/>
          <w:sz w:val="21"/>
          <w:szCs w:val="21"/>
          <w:lang w:eastAsia="ru-RU"/>
        </w:rPr>
      </w:pPr>
      <w:r w:rsidRPr="004B4291">
        <w:rPr>
          <w:rFonts w:ascii="Tahoma" w:eastAsia="Times New Roman" w:hAnsi="Tahoma" w:cs="Tahoma"/>
          <w:color w:val="555555"/>
          <w:sz w:val="21"/>
          <w:szCs w:val="21"/>
          <w:lang w:eastAsia="ru-RU"/>
        </w:rPr>
        <w:t>3. Речевое развитие</w:t>
      </w:r>
    </w:p>
    <w:p w:rsidR="004B4291" w:rsidRPr="004B4291" w:rsidRDefault="004B4291" w:rsidP="004B4291">
      <w:pPr>
        <w:numPr>
          <w:ilvl w:val="0"/>
          <w:numId w:val="9"/>
        </w:numPr>
        <w:shd w:val="clear" w:color="auto" w:fill="FFFFFF"/>
        <w:spacing w:after="0" w:line="330" w:lineRule="atLeast"/>
        <w:ind w:left="300"/>
        <w:jc w:val="both"/>
        <w:rPr>
          <w:rFonts w:ascii="Tahoma" w:eastAsia="Times New Roman" w:hAnsi="Tahoma" w:cs="Tahoma"/>
          <w:color w:val="555555"/>
          <w:sz w:val="21"/>
          <w:szCs w:val="21"/>
          <w:lang w:eastAsia="ru-RU"/>
        </w:rPr>
      </w:pPr>
      <w:r w:rsidRPr="004B4291">
        <w:rPr>
          <w:rFonts w:ascii="Tahoma" w:eastAsia="Times New Roman" w:hAnsi="Tahoma" w:cs="Tahoma"/>
          <w:color w:val="555555"/>
          <w:sz w:val="21"/>
          <w:szCs w:val="21"/>
          <w:lang w:eastAsia="ru-RU"/>
        </w:rPr>
        <w:t>Во второй группе раннего возраста – 3 игры – занятия в неделю;</w:t>
      </w:r>
    </w:p>
    <w:p w:rsidR="004B4291" w:rsidRPr="004B4291" w:rsidRDefault="004B4291" w:rsidP="004B4291">
      <w:pPr>
        <w:numPr>
          <w:ilvl w:val="0"/>
          <w:numId w:val="9"/>
        </w:numPr>
        <w:shd w:val="clear" w:color="auto" w:fill="FFFFFF"/>
        <w:spacing w:after="0" w:line="330" w:lineRule="atLeast"/>
        <w:ind w:left="300"/>
        <w:jc w:val="both"/>
        <w:rPr>
          <w:rFonts w:ascii="Tahoma" w:eastAsia="Times New Roman" w:hAnsi="Tahoma" w:cs="Tahoma"/>
          <w:color w:val="555555"/>
          <w:sz w:val="21"/>
          <w:szCs w:val="21"/>
          <w:lang w:eastAsia="ru-RU"/>
        </w:rPr>
      </w:pPr>
      <w:r w:rsidRPr="004B4291">
        <w:rPr>
          <w:rFonts w:ascii="Tahoma" w:eastAsia="Times New Roman" w:hAnsi="Tahoma" w:cs="Tahoma"/>
          <w:color w:val="555555"/>
          <w:sz w:val="21"/>
          <w:szCs w:val="21"/>
          <w:lang w:eastAsia="ru-RU"/>
        </w:rPr>
        <w:t>В первой младшей - 1 раз в неделю;</w:t>
      </w:r>
    </w:p>
    <w:p w:rsidR="004B4291" w:rsidRPr="004B4291" w:rsidRDefault="004B4291" w:rsidP="004B4291">
      <w:pPr>
        <w:numPr>
          <w:ilvl w:val="0"/>
          <w:numId w:val="9"/>
        </w:numPr>
        <w:shd w:val="clear" w:color="auto" w:fill="FFFFFF"/>
        <w:spacing w:after="0" w:line="330" w:lineRule="atLeast"/>
        <w:ind w:left="300"/>
        <w:jc w:val="both"/>
        <w:rPr>
          <w:rFonts w:ascii="Tahoma" w:eastAsia="Times New Roman" w:hAnsi="Tahoma" w:cs="Tahoma"/>
          <w:color w:val="555555"/>
          <w:sz w:val="21"/>
          <w:szCs w:val="21"/>
          <w:lang w:eastAsia="ru-RU"/>
        </w:rPr>
      </w:pPr>
      <w:r w:rsidRPr="004B4291">
        <w:rPr>
          <w:rFonts w:ascii="Tahoma" w:eastAsia="Times New Roman" w:hAnsi="Tahoma" w:cs="Tahoma"/>
          <w:color w:val="555555"/>
          <w:sz w:val="21"/>
          <w:szCs w:val="21"/>
          <w:lang w:eastAsia="ru-RU"/>
        </w:rPr>
        <w:t>Во второй младшей группе -1 раз в неделю;</w:t>
      </w:r>
    </w:p>
    <w:p w:rsidR="004B4291" w:rsidRPr="004B4291" w:rsidRDefault="004B4291" w:rsidP="004B4291">
      <w:pPr>
        <w:numPr>
          <w:ilvl w:val="0"/>
          <w:numId w:val="9"/>
        </w:numPr>
        <w:shd w:val="clear" w:color="auto" w:fill="FFFFFF"/>
        <w:spacing w:after="0" w:line="330" w:lineRule="atLeast"/>
        <w:ind w:left="300"/>
        <w:jc w:val="both"/>
        <w:rPr>
          <w:rFonts w:ascii="Tahoma" w:eastAsia="Times New Roman" w:hAnsi="Tahoma" w:cs="Tahoma"/>
          <w:color w:val="555555"/>
          <w:sz w:val="21"/>
          <w:szCs w:val="21"/>
          <w:lang w:eastAsia="ru-RU"/>
        </w:rPr>
      </w:pPr>
      <w:proofErr w:type="gramStart"/>
      <w:r w:rsidRPr="004B4291">
        <w:rPr>
          <w:rFonts w:ascii="Tahoma" w:eastAsia="Times New Roman" w:hAnsi="Tahoma" w:cs="Tahoma"/>
          <w:color w:val="555555"/>
          <w:sz w:val="21"/>
          <w:szCs w:val="21"/>
          <w:lang w:eastAsia="ru-RU"/>
        </w:rPr>
        <w:t>В средней группах</w:t>
      </w:r>
      <w:proofErr w:type="gramEnd"/>
      <w:r w:rsidRPr="004B4291">
        <w:rPr>
          <w:rFonts w:ascii="Tahoma" w:eastAsia="Times New Roman" w:hAnsi="Tahoma" w:cs="Tahoma"/>
          <w:color w:val="555555"/>
          <w:sz w:val="21"/>
          <w:szCs w:val="21"/>
          <w:lang w:eastAsia="ru-RU"/>
        </w:rPr>
        <w:t xml:space="preserve"> - 1 раз в неделю;</w:t>
      </w:r>
    </w:p>
    <w:p w:rsidR="004B4291" w:rsidRPr="004B4291" w:rsidRDefault="004B4291" w:rsidP="004B4291">
      <w:pPr>
        <w:numPr>
          <w:ilvl w:val="0"/>
          <w:numId w:val="9"/>
        </w:numPr>
        <w:shd w:val="clear" w:color="auto" w:fill="FFFFFF"/>
        <w:spacing w:after="0" w:line="330" w:lineRule="atLeast"/>
        <w:ind w:left="300"/>
        <w:jc w:val="both"/>
        <w:rPr>
          <w:rFonts w:ascii="Tahoma" w:eastAsia="Times New Roman" w:hAnsi="Tahoma" w:cs="Tahoma"/>
          <w:color w:val="555555"/>
          <w:sz w:val="21"/>
          <w:szCs w:val="21"/>
          <w:lang w:eastAsia="ru-RU"/>
        </w:rPr>
      </w:pPr>
      <w:r w:rsidRPr="004B4291">
        <w:rPr>
          <w:rFonts w:ascii="Tahoma" w:eastAsia="Times New Roman" w:hAnsi="Tahoma" w:cs="Tahoma"/>
          <w:color w:val="555555"/>
          <w:sz w:val="21"/>
          <w:szCs w:val="21"/>
          <w:lang w:eastAsia="ru-RU"/>
        </w:rPr>
        <w:t>В старшей– 2 раза в неделю, 1 раз- обучение грамоте, 1 раз развитие речи.</w:t>
      </w:r>
    </w:p>
    <w:p w:rsidR="004B4291" w:rsidRPr="004B4291" w:rsidRDefault="004B4291" w:rsidP="004B4291">
      <w:pPr>
        <w:shd w:val="clear" w:color="auto" w:fill="FFFFFF"/>
        <w:spacing w:after="0" w:line="330" w:lineRule="atLeast"/>
        <w:jc w:val="both"/>
        <w:rPr>
          <w:rFonts w:ascii="Tahoma" w:eastAsia="Times New Roman" w:hAnsi="Tahoma" w:cs="Tahoma"/>
          <w:color w:val="555555"/>
          <w:sz w:val="21"/>
          <w:szCs w:val="21"/>
          <w:lang w:eastAsia="ru-RU"/>
        </w:rPr>
      </w:pPr>
      <w:r w:rsidRPr="004B4291">
        <w:rPr>
          <w:rFonts w:ascii="Tahoma" w:eastAsia="Times New Roman" w:hAnsi="Tahoma" w:cs="Tahoma"/>
          <w:color w:val="555555"/>
          <w:sz w:val="21"/>
          <w:szCs w:val="21"/>
          <w:lang w:eastAsia="ru-RU"/>
        </w:rPr>
        <w:t>4.Художественно-эстетическое развитие</w:t>
      </w:r>
    </w:p>
    <w:p w:rsidR="004B4291" w:rsidRPr="004B4291" w:rsidRDefault="004B4291" w:rsidP="004B4291">
      <w:pPr>
        <w:numPr>
          <w:ilvl w:val="0"/>
          <w:numId w:val="10"/>
        </w:numPr>
        <w:shd w:val="clear" w:color="auto" w:fill="FFFFFF"/>
        <w:spacing w:after="0" w:line="330" w:lineRule="atLeast"/>
        <w:ind w:left="300"/>
        <w:jc w:val="both"/>
        <w:rPr>
          <w:rFonts w:ascii="Tahoma" w:eastAsia="Times New Roman" w:hAnsi="Tahoma" w:cs="Tahoma"/>
          <w:color w:val="555555"/>
          <w:sz w:val="21"/>
          <w:szCs w:val="21"/>
          <w:lang w:eastAsia="ru-RU"/>
        </w:rPr>
      </w:pPr>
      <w:r w:rsidRPr="004B4291">
        <w:rPr>
          <w:rFonts w:ascii="Tahoma" w:eastAsia="Times New Roman" w:hAnsi="Tahoma" w:cs="Tahoma"/>
          <w:color w:val="555555"/>
          <w:sz w:val="21"/>
          <w:szCs w:val="21"/>
          <w:lang w:eastAsia="ru-RU"/>
        </w:rPr>
        <w:t>Рисование, во второй младшей, средней группах – 1 раз в неделю, старшей и подготовительной группах – 2 раза в неделю.</w:t>
      </w:r>
    </w:p>
    <w:p w:rsidR="004B4291" w:rsidRPr="004B4291" w:rsidRDefault="004B4291" w:rsidP="004B4291">
      <w:pPr>
        <w:numPr>
          <w:ilvl w:val="0"/>
          <w:numId w:val="10"/>
        </w:numPr>
        <w:shd w:val="clear" w:color="auto" w:fill="FFFFFF"/>
        <w:spacing w:after="0" w:line="330" w:lineRule="atLeast"/>
        <w:ind w:left="300"/>
        <w:jc w:val="both"/>
        <w:rPr>
          <w:rFonts w:ascii="Tahoma" w:eastAsia="Times New Roman" w:hAnsi="Tahoma" w:cs="Tahoma"/>
          <w:color w:val="555555"/>
          <w:sz w:val="21"/>
          <w:szCs w:val="21"/>
          <w:lang w:eastAsia="ru-RU"/>
        </w:rPr>
      </w:pPr>
      <w:r w:rsidRPr="004B4291">
        <w:rPr>
          <w:rFonts w:ascii="Tahoma" w:eastAsia="Times New Roman" w:hAnsi="Tahoma" w:cs="Tahoma"/>
          <w:color w:val="555555"/>
          <w:sz w:val="21"/>
          <w:szCs w:val="21"/>
          <w:lang w:eastAsia="ru-RU"/>
        </w:rPr>
        <w:t>Лепка в первой младшей группе 1 раз в неделю, во второй младшей, средней, старшей, подготовительной группах – 1 раз в 2 недели.</w:t>
      </w:r>
    </w:p>
    <w:p w:rsidR="004B4291" w:rsidRPr="004B4291" w:rsidRDefault="004B4291" w:rsidP="004B4291">
      <w:pPr>
        <w:numPr>
          <w:ilvl w:val="0"/>
          <w:numId w:val="10"/>
        </w:numPr>
        <w:shd w:val="clear" w:color="auto" w:fill="FFFFFF"/>
        <w:spacing w:after="0" w:line="330" w:lineRule="atLeast"/>
        <w:ind w:left="300"/>
        <w:jc w:val="both"/>
        <w:rPr>
          <w:rFonts w:ascii="Tahoma" w:eastAsia="Times New Roman" w:hAnsi="Tahoma" w:cs="Tahoma"/>
          <w:color w:val="555555"/>
          <w:sz w:val="21"/>
          <w:szCs w:val="21"/>
          <w:lang w:eastAsia="ru-RU"/>
        </w:rPr>
      </w:pPr>
      <w:r w:rsidRPr="004B4291">
        <w:rPr>
          <w:rFonts w:ascii="Tahoma" w:eastAsia="Times New Roman" w:hAnsi="Tahoma" w:cs="Tahoma"/>
          <w:color w:val="555555"/>
          <w:sz w:val="21"/>
          <w:szCs w:val="21"/>
          <w:lang w:eastAsia="ru-RU"/>
        </w:rPr>
        <w:t>Аппликация во второй младшей, средней, старшей, подготовительной группах – 1 раз в 2 недели.</w:t>
      </w:r>
    </w:p>
    <w:p w:rsidR="004B4291" w:rsidRPr="004B4291" w:rsidRDefault="004B4291" w:rsidP="004B4291">
      <w:pPr>
        <w:numPr>
          <w:ilvl w:val="0"/>
          <w:numId w:val="10"/>
        </w:numPr>
        <w:shd w:val="clear" w:color="auto" w:fill="FFFFFF"/>
        <w:spacing w:after="0" w:line="330" w:lineRule="atLeast"/>
        <w:ind w:left="300"/>
        <w:jc w:val="both"/>
        <w:rPr>
          <w:rFonts w:ascii="Tahoma" w:eastAsia="Times New Roman" w:hAnsi="Tahoma" w:cs="Tahoma"/>
          <w:color w:val="555555"/>
          <w:sz w:val="21"/>
          <w:szCs w:val="21"/>
          <w:lang w:eastAsia="ru-RU"/>
        </w:rPr>
      </w:pPr>
      <w:r w:rsidRPr="004B4291">
        <w:rPr>
          <w:rFonts w:ascii="Tahoma" w:eastAsia="Times New Roman" w:hAnsi="Tahoma" w:cs="Tahoma"/>
          <w:color w:val="555555"/>
          <w:sz w:val="21"/>
          <w:szCs w:val="21"/>
          <w:lang w:eastAsia="ru-RU"/>
        </w:rPr>
        <w:t>Образовательную деятельность «Музыка</w:t>
      </w:r>
      <w:proofErr w:type="gramStart"/>
      <w:r w:rsidRPr="004B4291">
        <w:rPr>
          <w:rFonts w:ascii="Tahoma" w:eastAsia="Times New Roman" w:hAnsi="Tahoma" w:cs="Tahoma"/>
          <w:color w:val="555555"/>
          <w:sz w:val="21"/>
          <w:szCs w:val="21"/>
          <w:lang w:eastAsia="ru-RU"/>
        </w:rPr>
        <w:t>»,во</w:t>
      </w:r>
      <w:proofErr w:type="gramEnd"/>
      <w:r w:rsidRPr="004B4291">
        <w:rPr>
          <w:rFonts w:ascii="Tahoma" w:eastAsia="Times New Roman" w:hAnsi="Tahoma" w:cs="Tahoma"/>
          <w:color w:val="555555"/>
          <w:sz w:val="21"/>
          <w:szCs w:val="21"/>
          <w:lang w:eastAsia="ru-RU"/>
        </w:rPr>
        <w:t xml:space="preserve"> второй группе раннего возраста 2 игры- занятия, в младшей, средней, старшей, подготовительной группах – 2 раза в неделю.</w:t>
      </w:r>
    </w:p>
    <w:p w:rsidR="004B4291" w:rsidRPr="004B4291" w:rsidRDefault="004B4291" w:rsidP="004B4291">
      <w:pPr>
        <w:shd w:val="clear" w:color="auto" w:fill="FFFFFF"/>
        <w:spacing w:after="0" w:line="330" w:lineRule="atLeast"/>
        <w:jc w:val="both"/>
        <w:rPr>
          <w:rFonts w:ascii="Tahoma" w:eastAsia="Times New Roman" w:hAnsi="Tahoma" w:cs="Tahoma"/>
          <w:color w:val="555555"/>
          <w:sz w:val="21"/>
          <w:szCs w:val="21"/>
          <w:lang w:eastAsia="ru-RU"/>
        </w:rPr>
      </w:pPr>
      <w:r w:rsidRPr="004B4291">
        <w:rPr>
          <w:rFonts w:ascii="Tahoma" w:eastAsia="Times New Roman" w:hAnsi="Tahoma" w:cs="Tahoma"/>
          <w:color w:val="555555"/>
          <w:sz w:val="21"/>
          <w:szCs w:val="21"/>
          <w:lang w:eastAsia="ru-RU"/>
        </w:rPr>
        <w:t>5.Социально-коммуникативное развитие</w:t>
      </w:r>
    </w:p>
    <w:p w:rsidR="004B4291" w:rsidRPr="004B4291" w:rsidRDefault="004B4291" w:rsidP="004B4291">
      <w:pPr>
        <w:numPr>
          <w:ilvl w:val="0"/>
          <w:numId w:val="11"/>
        </w:numPr>
        <w:shd w:val="clear" w:color="auto" w:fill="FFFFFF"/>
        <w:spacing w:after="0" w:line="330" w:lineRule="atLeast"/>
        <w:ind w:left="300"/>
        <w:jc w:val="both"/>
        <w:rPr>
          <w:rFonts w:ascii="Tahoma" w:eastAsia="Times New Roman" w:hAnsi="Tahoma" w:cs="Tahoma"/>
          <w:color w:val="555555"/>
          <w:sz w:val="21"/>
          <w:szCs w:val="21"/>
          <w:lang w:eastAsia="ru-RU"/>
        </w:rPr>
      </w:pPr>
      <w:r w:rsidRPr="004B4291">
        <w:rPr>
          <w:rFonts w:ascii="Tahoma" w:eastAsia="Times New Roman" w:hAnsi="Tahoma" w:cs="Tahoma"/>
          <w:color w:val="555555"/>
          <w:sz w:val="21"/>
          <w:szCs w:val="21"/>
          <w:lang w:eastAsia="ru-RU"/>
        </w:rPr>
        <w:t>Социально-коммуникативная деятельность в младшей, средней, старшей, реализуется посредством интеграции во всех образовательных областях</w:t>
      </w:r>
    </w:p>
    <w:p w:rsidR="004B4291" w:rsidRPr="004B4291" w:rsidRDefault="004B4291" w:rsidP="004B4291">
      <w:pPr>
        <w:shd w:val="clear" w:color="auto" w:fill="FFFFFF"/>
        <w:spacing w:after="0" w:line="330" w:lineRule="atLeast"/>
        <w:jc w:val="both"/>
        <w:rPr>
          <w:rFonts w:ascii="Tahoma" w:eastAsia="Times New Roman" w:hAnsi="Tahoma" w:cs="Tahoma"/>
          <w:color w:val="555555"/>
          <w:sz w:val="21"/>
          <w:szCs w:val="21"/>
          <w:lang w:eastAsia="ru-RU"/>
        </w:rPr>
      </w:pPr>
      <w:r w:rsidRPr="004B4291">
        <w:rPr>
          <w:rFonts w:ascii="Tahoma" w:eastAsia="Times New Roman" w:hAnsi="Tahoma" w:cs="Tahoma"/>
          <w:color w:val="555555"/>
          <w:sz w:val="21"/>
          <w:szCs w:val="21"/>
          <w:lang w:eastAsia="ru-RU"/>
        </w:rPr>
        <w:t>Вариативная часть.</w:t>
      </w:r>
    </w:p>
    <w:p w:rsidR="004B4291" w:rsidRPr="004B4291" w:rsidRDefault="004B4291" w:rsidP="004B4291">
      <w:pPr>
        <w:shd w:val="clear" w:color="auto" w:fill="FFFFFF"/>
        <w:spacing w:after="0" w:line="330" w:lineRule="atLeast"/>
        <w:jc w:val="both"/>
        <w:rPr>
          <w:rFonts w:ascii="Tahoma" w:eastAsia="Times New Roman" w:hAnsi="Tahoma" w:cs="Tahoma"/>
          <w:color w:val="555555"/>
          <w:sz w:val="21"/>
          <w:szCs w:val="21"/>
          <w:lang w:eastAsia="ru-RU"/>
        </w:rPr>
      </w:pPr>
    </w:p>
    <w:p w:rsidR="004B4291" w:rsidRPr="004B4291" w:rsidRDefault="004B4291" w:rsidP="004B4291">
      <w:pPr>
        <w:shd w:val="clear" w:color="auto" w:fill="FFFFFF"/>
        <w:spacing w:after="0" w:line="330" w:lineRule="atLeast"/>
        <w:jc w:val="both"/>
        <w:rPr>
          <w:rFonts w:ascii="Tahoma" w:eastAsia="Times New Roman" w:hAnsi="Tahoma" w:cs="Tahoma"/>
          <w:color w:val="555555"/>
          <w:sz w:val="21"/>
          <w:szCs w:val="21"/>
          <w:lang w:eastAsia="ru-RU"/>
        </w:rPr>
      </w:pPr>
      <w:r w:rsidRPr="004B4291">
        <w:rPr>
          <w:rFonts w:ascii="Tahoma" w:eastAsia="Times New Roman" w:hAnsi="Tahoma" w:cs="Tahoma"/>
          <w:color w:val="555555"/>
          <w:sz w:val="21"/>
          <w:szCs w:val="21"/>
          <w:lang w:eastAsia="ru-RU"/>
        </w:rPr>
        <w:t>Ребёнок посещает на выбор один из кружков 2 раза в неделю. Численность детей в каждой группе не превышает 15 человек. Время проведения – 2 половина дня. Платные дополнительные образовательные услуги отсутствуют. При проведении дополнительной НОД соблюдаются следующие нормы:</w:t>
      </w:r>
    </w:p>
    <w:p w:rsidR="004B4291" w:rsidRPr="004B4291" w:rsidRDefault="004B4291" w:rsidP="004B4291">
      <w:pPr>
        <w:shd w:val="clear" w:color="auto" w:fill="FFFFFF"/>
        <w:spacing w:after="0" w:line="330" w:lineRule="atLeast"/>
        <w:jc w:val="both"/>
        <w:rPr>
          <w:rFonts w:ascii="Tahoma" w:eastAsia="Times New Roman" w:hAnsi="Tahoma" w:cs="Tahoma"/>
          <w:color w:val="555555"/>
          <w:sz w:val="21"/>
          <w:szCs w:val="21"/>
          <w:lang w:eastAsia="ru-RU"/>
        </w:rPr>
      </w:pPr>
      <w:r w:rsidRPr="004B4291">
        <w:rPr>
          <w:rFonts w:ascii="Tahoma" w:eastAsia="Times New Roman" w:hAnsi="Tahoma" w:cs="Tahoma"/>
          <w:color w:val="555555"/>
          <w:sz w:val="21"/>
          <w:szCs w:val="21"/>
          <w:lang w:eastAsia="ru-RU"/>
        </w:rPr>
        <w:t>для дете</w:t>
      </w:r>
      <w:bookmarkStart w:id="0" w:name="_GoBack"/>
      <w:bookmarkEnd w:id="0"/>
      <w:r w:rsidRPr="004B4291">
        <w:rPr>
          <w:rFonts w:ascii="Tahoma" w:eastAsia="Times New Roman" w:hAnsi="Tahoma" w:cs="Tahoma"/>
          <w:color w:val="555555"/>
          <w:sz w:val="21"/>
          <w:szCs w:val="21"/>
          <w:lang w:eastAsia="ru-RU"/>
        </w:rPr>
        <w:t>3- 4 года жизни – не чаще двух раз в неделю продолжительностью не более 15 минут;</w:t>
      </w:r>
    </w:p>
    <w:p w:rsidR="004B4291" w:rsidRPr="004B4291" w:rsidRDefault="004B4291" w:rsidP="004B4291">
      <w:pPr>
        <w:shd w:val="clear" w:color="auto" w:fill="FFFFFF"/>
        <w:spacing w:after="0" w:line="330" w:lineRule="atLeast"/>
        <w:jc w:val="both"/>
        <w:rPr>
          <w:rFonts w:ascii="Tahoma" w:eastAsia="Times New Roman" w:hAnsi="Tahoma" w:cs="Tahoma"/>
          <w:color w:val="555555"/>
          <w:sz w:val="21"/>
          <w:szCs w:val="21"/>
          <w:lang w:eastAsia="ru-RU"/>
        </w:rPr>
      </w:pPr>
      <w:r w:rsidRPr="004B4291">
        <w:rPr>
          <w:rFonts w:ascii="Tahoma" w:eastAsia="Times New Roman" w:hAnsi="Tahoma" w:cs="Tahoma"/>
          <w:color w:val="555555"/>
          <w:sz w:val="21"/>
          <w:szCs w:val="21"/>
          <w:lang w:eastAsia="ru-RU"/>
        </w:rPr>
        <w:t>для детей 4-5 года жизни – не чаще двух раз в неделю продолжительностью не более 20 минут;</w:t>
      </w:r>
    </w:p>
    <w:p w:rsidR="004B4291" w:rsidRPr="004B4291" w:rsidRDefault="004B4291" w:rsidP="004B4291">
      <w:pPr>
        <w:shd w:val="clear" w:color="auto" w:fill="FFFFFF"/>
        <w:spacing w:line="330" w:lineRule="atLeast"/>
        <w:jc w:val="both"/>
        <w:rPr>
          <w:rFonts w:ascii="Tahoma" w:eastAsia="Times New Roman" w:hAnsi="Tahoma" w:cs="Tahoma"/>
          <w:color w:val="555555"/>
          <w:sz w:val="21"/>
          <w:szCs w:val="21"/>
          <w:lang w:eastAsia="ru-RU"/>
        </w:rPr>
      </w:pPr>
      <w:r w:rsidRPr="004B4291">
        <w:rPr>
          <w:rFonts w:ascii="Tahoma" w:eastAsia="Times New Roman" w:hAnsi="Tahoma" w:cs="Tahoma"/>
          <w:color w:val="555555"/>
          <w:sz w:val="21"/>
          <w:szCs w:val="21"/>
          <w:lang w:eastAsia="ru-RU"/>
        </w:rPr>
        <w:t>для детей 4-5 года жизни – не чаще двух раз в неделю продолжительностью не более 25 минут;</w:t>
      </w:r>
      <w:r w:rsidRPr="004B4291">
        <w:rPr>
          <w:rFonts w:ascii="Tahoma" w:eastAsia="Times New Roman" w:hAnsi="Tahoma" w:cs="Tahoma"/>
          <w:color w:val="555555"/>
          <w:sz w:val="21"/>
          <w:szCs w:val="21"/>
          <w:lang w:eastAsia="ru-RU"/>
        </w:rPr>
        <w:br/>
        <w:t>Деятельность по дополнительному образованию осуществляется бесплатно.</w:t>
      </w:r>
      <w:r w:rsidRPr="004B4291">
        <w:rPr>
          <w:rFonts w:ascii="Tahoma" w:eastAsia="Times New Roman" w:hAnsi="Tahoma" w:cs="Tahoma"/>
          <w:color w:val="555555"/>
          <w:sz w:val="21"/>
          <w:szCs w:val="21"/>
          <w:lang w:eastAsia="ru-RU"/>
        </w:rPr>
        <w:br/>
        <w:t>Содержание вариативной части учебного плана не превышает допустимую нагрузку.</w:t>
      </w:r>
      <w:r w:rsidRPr="004B4291">
        <w:rPr>
          <w:rFonts w:ascii="Tahoma" w:eastAsia="Times New Roman" w:hAnsi="Tahoma" w:cs="Tahoma"/>
          <w:color w:val="555555"/>
          <w:sz w:val="21"/>
          <w:szCs w:val="21"/>
          <w:lang w:eastAsia="ru-RU"/>
        </w:rPr>
        <w:br/>
        <w:t>На основе Учебного плана разработано расписание непосредственно образовательной деятельности на неделю, не превышающее учебную нагрузку.</w:t>
      </w:r>
      <w:r w:rsidRPr="004B4291">
        <w:rPr>
          <w:rFonts w:ascii="Tahoma" w:eastAsia="Times New Roman" w:hAnsi="Tahoma" w:cs="Tahoma"/>
          <w:color w:val="555555"/>
          <w:sz w:val="21"/>
          <w:szCs w:val="21"/>
          <w:lang w:eastAsia="ru-RU"/>
        </w:rPr>
        <w:br/>
        <w:t xml:space="preserve">В расписании учтены </w:t>
      </w:r>
      <w:proofErr w:type="spellStart"/>
      <w:r w:rsidRPr="004B4291">
        <w:rPr>
          <w:rFonts w:ascii="Tahoma" w:eastAsia="Times New Roman" w:hAnsi="Tahoma" w:cs="Tahoma"/>
          <w:color w:val="555555"/>
          <w:sz w:val="21"/>
          <w:szCs w:val="21"/>
          <w:lang w:eastAsia="ru-RU"/>
        </w:rPr>
        <w:t>психовозрастные</w:t>
      </w:r>
      <w:proofErr w:type="spellEnd"/>
      <w:r w:rsidRPr="004B4291">
        <w:rPr>
          <w:rFonts w:ascii="Tahoma" w:eastAsia="Times New Roman" w:hAnsi="Tahoma" w:cs="Tahoma"/>
          <w:color w:val="555555"/>
          <w:sz w:val="21"/>
          <w:szCs w:val="21"/>
          <w:lang w:eastAsia="ru-RU"/>
        </w:rPr>
        <w:t xml:space="preserve"> возможности детей, продолжительность видов образовательной деятельности в день в каждой возрастной группе.</w:t>
      </w:r>
      <w:r w:rsidRPr="004B4291">
        <w:rPr>
          <w:rFonts w:ascii="Tahoma" w:eastAsia="Times New Roman" w:hAnsi="Tahoma" w:cs="Tahoma"/>
          <w:color w:val="555555"/>
          <w:sz w:val="21"/>
          <w:szCs w:val="21"/>
          <w:lang w:eastAsia="ru-RU"/>
        </w:rPr>
        <w:br/>
        <w:t>Образовательная деятельность проводится с несколькими детьми, с подгруппой или со всей группой. Предусматривается рациональное для детей каждого возраста чередование умственной и физической нагрузки.</w:t>
      </w:r>
    </w:p>
    <w:p w:rsidR="00CB00CF" w:rsidRDefault="00CB00CF"/>
    <w:sectPr w:rsidR="00CB00CF" w:rsidSect="00CB00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haroni">
    <w:charset w:val="B1"/>
    <w:family w:val="auto"/>
    <w:pitch w:val="variable"/>
    <w:sig w:usb0="00000801" w:usb1="00000000" w:usb2="00000000" w:usb3="00000000" w:csb0="0000002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40657"/>
    <w:multiLevelType w:val="multilevel"/>
    <w:tmpl w:val="F13AF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E72D62"/>
    <w:multiLevelType w:val="multilevel"/>
    <w:tmpl w:val="925C5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E37EF8"/>
    <w:multiLevelType w:val="multilevel"/>
    <w:tmpl w:val="81700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A733BA"/>
    <w:multiLevelType w:val="multilevel"/>
    <w:tmpl w:val="62967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EC6159"/>
    <w:multiLevelType w:val="multilevel"/>
    <w:tmpl w:val="E30AB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EC62D4"/>
    <w:multiLevelType w:val="multilevel"/>
    <w:tmpl w:val="3544B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81630F"/>
    <w:multiLevelType w:val="multilevel"/>
    <w:tmpl w:val="1A8E2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227911"/>
    <w:multiLevelType w:val="multilevel"/>
    <w:tmpl w:val="BB60F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3E0BB7"/>
    <w:multiLevelType w:val="multilevel"/>
    <w:tmpl w:val="3DBE2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057F40"/>
    <w:multiLevelType w:val="multilevel"/>
    <w:tmpl w:val="013A8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E82048"/>
    <w:multiLevelType w:val="multilevel"/>
    <w:tmpl w:val="27B25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8"/>
  </w:num>
  <w:num w:numId="3">
    <w:abstractNumId w:val="0"/>
  </w:num>
  <w:num w:numId="4">
    <w:abstractNumId w:val="4"/>
  </w:num>
  <w:num w:numId="5">
    <w:abstractNumId w:val="3"/>
  </w:num>
  <w:num w:numId="6">
    <w:abstractNumId w:val="6"/>
  </w:num>
  <w:num w:numId="7">
    <w:abstractNumId w:val="9"/>
  </w:num>
  <w:num w:numId="8">
    <w:abstractNumId w:val="10"/>
  </w:num>
  <w:num w:numId="9">
    <w:abstractNumId w:val="5"/>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4B4291"/>
    <w:rsid w:val="0005441B"/>
    <w:rsid w:val="000847B9"/>
    <w:rsid w:val="002911ED"/>
    <w:rsid w:val="004B4291"/>
    <w:rsid w:val="0053455A"/>
    <w:rsid w:val="005A5FF1"/>
    <w:rsid w:val="009E0436"/>
    <w:rsid w:val="00A2773C"/>
    <w:rsid w:val="00B334A9"/>
    <w:rsid w:val="00C476D8"/>
    <w:rsid w:val="00CB00CF"/>
    <w:rsid w:val="00F54D6E"/>
    <w:rsid w:val="00FF33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DF044F-2E7B-4073-9A2D-303144F67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0CF"/>
  </w:style>
  <w:style w:type="paragraph" w:styleId="2">
    <w:name w:val="heading 2"/>
    <w:basedOn w:val="a"/>
    <w:link w:val="20"/>
    <w:uiPriority w:val="9"/>
    <w:qFormat/>
    <w:rsid w:val="004B429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B4291"/>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4B42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B42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2128250">
      <w:bodyDiv w:val="1"/>
      <w:marLeft w:val="0"/>
      <w:marRight w:val="0"/>
      <w:marTop w:val="0"/>
      <w:marBottom w:val="0"/>
      <w:divBdr>
        <w:top w:val="none" w:sz="0" w:space="0" w:color="auto"/>
        <w:left w:val="none" w:sz="0" w:space="0" w:color="auto"/>
        <w:bottom w:val="none" w:sz="0" w:space="0" w:color="auto"/>
        <w:right w:val="none" w:sz="0" w:space="0" w:color="auto"/>
      </w:divBdr>
      <w:divsChild>
        <w:div w:id="408162235">
          <w:marLeft w:val="0"/>
          <w:marRight w:val="0"/>
          <w:marTop w:val="300"/>
          <w:marBottom w:val="300"/>
          <w:divBdr>
            <w:top w:val="none" w:sz="0" w:space="0" w:color="auto"/>
            <w:left w:val="none" w:sz="0" w:space="0" w:color="auto"/>
            <w:bottom w:val="none" w:sz="0" w:space="0" w:color="auto"/>
            <w:right w:val="none" w:sz="0" w:space="0" w:color="auto"/>
          </w:divBdr>
        </w:div>
        <w:div w:id="1098407693">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7</Pages>
  <Words>2644</Words>
  <Characters>15077</Characters>
  <Application>Microsoft Office Word</Application>
  <DocSecurity>0</DocSecurity>
  <Lines>125</Lines>
  <Paragraphs>35</Paragraphs>
  <ScaleCrop>false</ScaleCrop>
  <Company>DG Win&amp;Soft</Company>
  <LinksUpToDate>false</LinksUpToDate>
  <CharactersWithSpaces>17686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РУО</dc:creator>
  <cp:lastModifiedBy>Раисат</cp:lastModifiedBy>
  <cp:revision>6</cp:revision>
  <dcterms:created xsi:type="dcterms:W3CDTF">2018-09-18T09:17:00Z</dcterms:created>
  <dcterms:modified xsi:type="dcterms:W3CDTF">2018-09-28T03:39:00Z</dcterms:modified>
</cp:coreProperties>
</file>